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14" w:rsidRDefault="00393514" w:rsidP="00393514">
      <w:pPr>
        <w:spacing w:beforeAutospacing="1" w:after="100" w:afterAutospacing="1"/>
        <w:rPr>
          <w:color w:val="000000"/>
        </w:rPr>
      </w:pPr>
      <w:r w:rsidRPr="00393514">
        <w:rPr>
          <w:b/>
          <w:bCs/>
          <w:color w:val="DC143C"/>
        </w:rPr>
        <w:t>Decision Analysis</w:t>
      </w:r>
      <w:r>
        <w:rPr>
          <w:b/>
          <w:bCs/>
          <w:color w:val="DC143C"/>
        </w:rPr>
        <w:t>: Part I</w:t>
      </w:r>
    </w:p>
    <w:p w:rsidR="00393514" w:rsidRPr="00393514" w:rsidRDefault="00393514" w:rsidP="00393514">
      <w:pPr>
        <w:spacing w:beforeAutospacing="1" w:after="100" w:afterAutospacing="1"/>
        <w:rPr>
          <w:color w:val="000000"/>
        </w:rPr>
      </w:pPr>
      <w:r w:rsidRPr="00393514">
        <w:rPr>
          <w:color w:val="000000"/>
        </w:rPr>
        <w:t>Most people often make choices out of habit or tradition, without going through the decision-making process steps systematically. Decisions may be made under social pressure or time constraints that interfere with a careful consideration of the options and consequences. Decisions may be influenced by one's emotional state at the time a decision is made. When people lack adequate information or skills, they may make less than optimal decisions. Even when or if people have time and information, they often do a poor job of understanding the probabilities of consequences. Even when they know the statistics; they are more likely to rely on personal experience than information about probabilities. The fundamental concerns of decision making are combining information about probability with information about desires and interests. For example: how much do you want to meet h</w:t>
      </w:r>
      <w:r>
        <w:rPr>
          <w:color w:val="000000"/>
        </w:rPr>
        <w:t>er, how important is the picnic</w:t>
      </w:r>
      <w:r w:rsidRPr="00393514">
        <w:rPr>
          <w:color w:val="000000"/>
        </w:rPr>
        <w:t xml:space="preserve"> how much is the prize worth? </w:t>
      </w:r>
    </w:p>
    <w:p w:rsidR="00393514" w:rsidRPr="00393514" w:rsidRDefault="00393514" w:rsidP="00393514">
      <w:pPr>
        <w:spacing w:before="100" w:beforeAutospacing="1" w:after="100" w:afterAutospacing="1"/>
        <w:rPr>
          <w:color w:val="000000"/>
        </w:rPr>
      </w:pPr>
      <w:r w:rsidRPr="00393514">
        <w:rPr>
          <w:color w:val="000000"/>
        </w:rPr>
        <w:t xml:space="preserve">Business decision making is almost always accompanied by conditions of uncertainty. Clearly, the more information the decision maker has, the better the decision will be. Treating decisions as if they were gambles is the basis of decision theory. This means that we have to trade off the value of a certain outcome against its probability. </w:t>
      </w:r>
    </w:p>
    <w:p w:rsidR="00393514" w:rsidRPr="00393514" w:rsidRDefault="00393514" w:rsidP="00393514">
      <w:pPr>
        <w:spacing w:before="100" w:beforeAutospacing="1" w:after="100" w:afterAutospacing="1"/>
        <w:rPr>
          <w:color w:val="000000"/>
        </w:rPr>
      </w:pPr>
      <w:r w:rsidRPr="00393514">
        <w:rPr>
          <w:color w:val="000000"/>
        </w:rPr>
        <w:t>To operate according to the canons of decision theory, we must compute the value of a certain outcome and its probabilities; hence, determining the consequences of our choices.</w:t>
      </w:r>
    </w:p>
    <w:p w:rsidR="00393514" w:rsidRPr="00393514" w:rsidRDefault="00393514" w:rsidP="00393514">
      <w:pPr>
        <w:spacing w:before="100" w:beforeAutospacing="1" w:after="100" w:afterAutospacing="1"/>
        <w:rPr>
          <w:color w:val="000000"/>
        </w:rPr>
      </w:pPr>
      <w:r w:rsidRPr="00393514">
        <w:rPr>
          <w:color w:val="000000"/>
        </w:rPr>
        <w:t>Th</w:t>
      </w:r>
      <w:r>
        <w:rPr>
          <w:color w:val="000000"/>
        </w:rPr>
        <w:t>ese two last sessions</w:t>
      </w:r>
      <w:r w:rsidRPr="00393514">
        <w:rPr>
          <w:color w:val="000000"/>
        </w:rPr>
        <w:t xml:space="preserve"> presents the decision analysis process both for public and private decision making under different decision criteria, type, and quality of available information. This </w:t>
      </w:r>
      <w:r>
        <w:rPr>
          <w:color w:val="000000"/>
        </w:rPr>
        <w:t>session</w:t>
      </w:r>
      <w:r w:rsidRPr="00393514">
        <w:rPr>
          <w:color w:val="000000"/>
        </w:rPr>
        <w:t xml:space="preserve"> describes the basic elements in the analysis of decision alternatives and choice, as well as the goals and objectives that guide decision making. In the subsequent sections, we will examine key issues related to a decision-maker’s preferences regarding alternatives, criteria for choice, and choice modes. </w:t>
      </w:r>
    </w:p>
    <w:p w:rsidR="00393514" w:rsidRPr="00393514" w:rsidRDefault="00393514" w:rsidP="00393514">
      <w:pPr>
        <w:spacing w:before="100" w:beforeAutospacing="1" w:after="100" w:afterAutospacing="1"/>
        <w:rPr>
          <w:color w:val="000000"/>
        </w:rPr>
      </w:pPr>
      <w:r w:rsidRPr="00393514">
        <w:rPr>
          <w:color w:val="000000"/>
        </w:rPr>
        <w:t xml:space="preserve">Objectives are important both in identifying problems and in evaluating alternative solutions. Evaluating alternatives requires that a decision-maker’s objectives be expressed as criterion that reflects the attributes of the alternatives relevant to the choice. </w:t>
      </w:r>
    </w:p>
    <w:p w:rsidR="00393514" w:rsidRPr="00393514" w:rsidRDefault="00393514" w:rsidP="00393514">
      <w:pPr>
        <w:spacing w:before="100" w:beforeAutospacing="1" w:afterAutospacing="1"/>
        <w:rPr>
          <w:color w:val="000000"/>
        </w:rPr>
      </w:pPr>
      <w:r w:rsidRPr="00393514">
        <w:rPr>
          <w:color w:val="000000"/>
        </w:rPr>
        <w:t xml:space="preserve">The systematic study of decision making provides a framework for choosing courses of action in a complex, uncertain, or conflict-ridden situation. The choices of possible actions, and the prediction of expected outcomes, derive from a logical analysis of the decision situation. </w:t>
      </w:r>
    </w:p>
    <w:p w:rsidR="00393514" w:rsidRPr="00393514" w:rsidRDefault="00393514" w:rsidP="00393514">
      <w:pPr>
        <w:spacing w:beforeAutospacing="1" w:after="100" w:afterAutospacing="1"/>
        <w:outlineLvl w:val="3"/>
        <w:rPr>
          <w:b/>
          <w:bCs/>
          <w:color w:val="000000"/>
        </w:rPr>
      </w:pPr>
      <w:r w:rsidRPr="00393514">
        <w:rPr>
          <w:b/>
          <w:bCs/>
          <w:color w:val="DC143C"/>
        </w:rPr>
        <w:t>Elements of Decision Analysis Models</w:t>
      </w:r>
    </w:p>
    <w:p w:rsidR="00393514" w:rsidRPr="00393514" w:rsidRDefault="00393514" w:rsidP="00393514">
      <w:pPr>
        <w:spacing w:before="100" w:beforeAutospacing="1" w:after="100" w:afterAutospacing="1"/>
        <w:rPr>
          <w:color w:val="000000"/>
        </w:rPr>
      </w:pPr>
      <w:r w:rsidRPr="00393514">
        <w:rPr>
          <w:color w:val="000000"/>
        </w:rPr>
        <w:t xml:space="preserve">The mathematical models and techniques considered in decision analysis are concerned with prescriptive theories of choice (action). This answers the question of exactly how a decision maker should behave when faced with a choice between those actions which have outcomes governed by chance, or the actions of competitors. </w:t>
      </w:r>
    </w:p>
    <w:p w:rsidR="00393514" w:rsidRPr="00393514" w:rsidRDefault="00393514" w:rsidP="00393514">
      <w:pPr>
        <w:spacing w:before="100" w:beforeAutospacing="1" w:after="100" w:afterAutospacing="1"/>
        <w:rPr>
          <w:color w:val="000000"/>
        </w:rPr>
      </w:pPr>
      <w:r w:rsidRPr="00393514">
        <w:rPr>
          <w:color w:val="000000"/>
        </w:rPr>
        <w:t xml:space="preserve">Decision analysis is a process that allows the decision maker </w:t>
      </w:r>
      <w:r w:rsidRPr="00393514">
        <w:rPr>
          <w:color w:val="DC143C"/>
        </w:rPr>
        <w:t>to select at least and at most one option</w:t>
      </w:r>
      <w:r w:rsidRPr="00393514">
        <w:rPr>
          <w:color w:val="000000"/>
        </w:rPr>
        <w:t xml:space="preserve"> from a set of possible decision alternatives. There must be uncertainty regarding the future along with the objective of optimizing the resulting payoff (return) in terms of some numerical decision criterion. </w:t>
      </w:r>
    </w:p>
    <w:p w:rsidR="00393514" w:rsidRPr="00393514" w:rsidRDefault="00393514" w:rsidP="00393514">
      <w:pPr>
        <w:spacing w:before="100" w:beforeAutospacing="1" w:after="100" w:afterAutospacing="1"/>
        <w:rPr>
          <w:color w:val="000000"/>
        </w:rPr>
      </w:pPr>
      <w:r w:rsidRPr="00393514">
        <w:rPr>
          <w:color w:val="000000"/>
        </w:rPr>
        <w:t xml:space="preserve">The elements of decision analysis problems are as follow: </w:t>
      </w:r>
    </w:p>
    <w:p w:rsidR="00393514" w:rsidRDefault="00393514" w:rsidP="00393514">
      <w:pPr>
        <w:numPr>
          <w:ilvl w:val="0"/>
          <w:numId w:val="3"/>
        </w:numPr>
        <w:spacing w:before="100" w:beforeAutospacing="1" w:after="100" w:afterAutospacing="1"/>
        <w:rPr>
          <w:color w:val="000000"/>
        </w:rPr>
      </w:pPr>
      <w:r w:rsidRPr="00393514">
        <w:rPr>
          <w:color w:val="000000"/>
        </w:rPr>
        <w:t xml:space="preserve">A sole individual is designated as the decision-maker. For example, the CEO of a company, who is accountable to the shareholders. </w:t>
      </w:r>
    </w:p>
    <w:p w:rsidR="00FB220D" w:rsidRDefault="00393514" w:rsidP="00393514">
      <w:pPr>
        <w:numPr>
          <w:ilvl w:val="0"/>
          <w:numId w:val="3"/>
        </w:numPr>
        <w:spacing w:before="100" w:beforeAutospacing="1" w:after="100" w:afterAutospacing="1"/>
        <w:rPr>
          <w:color w:val="000000"/>
        </w:rPr>
      </w:pPr>
      <w:r w:rsidRPr="00393514">
        <w:rPr>
          <w:color w:val="000000"/>
        </w:rPr>
        <w:t xml:space="preserve">A finite number of possible (future) events called the 'States of Nature' (a set of possible scenarios). They are the circumstances under which a decision is made. </w:t>
      </w:r>
    </w:p>
    <w:p w:rsidR="00393514" w:rsidRPr="00393514" w:rsidRDefault="00393514" w:rsidP="00393514">
      <w:pPr>
        <w:numPr>
          <w:ilvl w:val="0"/>
          <w:numId w:val="3"/>
        </w:numPr>
        <w:spacing w:before="100" w:beforeAutospacing="1" w:after="100" w:afterAutospacing="1"/>
        <w:rPr>
          <w:color w:val="000000"/>
        </w:rPr>
      </w:pPr>
      <w:r w:rsidRPr="00393514">
        <w:rPr>
          <w:color w:val="000000"/>
        </w:rPr>
        <w:t xml:space="preserve">A finite number of possible decision alternatives (i.e., actions) is available to the decision-maker. </w:t>
      </w:r>
      <w:r w:rsidRPr="00393514">
        <w:rPr>
          <w:color w:val="DC143C"/>
        </w:rPr>
        <w:t>Only one action may be taken</w:t>
      </w:r>
      <w:r w:rsidRPr="00393514">
        <w:rPr>
          <w:color w:val="000000"/>
        </w:rPr>
        <w:t xml:space="preserve">. What can I do? A good decision requires seeking a better set of alternatives than those that are initially presented or traditionally accepted. Be brief on the logic and reason portion of your decision. While there are probably a thousand facts about an automobile, you do not need them all to make a decision. About a half dozen will do. </w:t>
      </w:r>
    </w:p>
    <w:p w:rsidR="00393514" w:rsidRPr="00393514" w:rsidRDefault="00393514" w:rsidP="00393514">
      <w:pPr>
        <w:numPr>
          <w:ilvl w:val="0"/>
          <w:numId w:val="3"/>
        </w:numPr>
        <w:spacing w:before="100" w:beforeAutospacing="1" w:after="100" w:afterAutospacing="1"/>
        <w:rPr>
          <w:color w:val="000000"/>
        </w:rPr>
      </w:pPr>
      <w:r w:rsidRPr="00393514">
        <w:rPr>
          <w:color w:val="000000"/>
        </w:rPr>
        <w:t>Payoff is the return of a decision. Different combinations of decisions and states of nature (uncertainty) generate different payoffs. Payoffs are usually shown in tables. In decision analysis payoff is represented by positive (+) value for net revenue, income, or profit and negative (-) value for expense, cost or net loss. Payoff table analysis determines the decision alternatives using different criteria. Rows and columns are assigned possible decision alternatives and possible states of nature, respectively.</w:t>
      </w:r>
      <w:r w:rsidRPr="00393514">
        <w:rPr>
          <w:color w:val="000000"/>
        </w:rPr>
        <w:br/>
        <w:t xml:space="preserve">Constructing such a matrix is usually not an easy task; therefore, it may take some practice. </w:t>
      </w:r>
    </w:p>
    <w:p w:rsidR="00393514" w:rsidRPr="00393514" w:rsidRDefault="00393514" w:rsidP="00393514">
      <w:pPr>
        <w:spacing w:before="100" w:beforeAutospacing="1" w:after="100" w:afterAutospacing="1"/>
        <w:rPr>
          <w:color w:val="000000"/>
        </w:rPr>
      </w:pPr>
      <w:r w:rsidRPr="00393514">
        <w:rPr>
          <w:b/>
          <w:bCs/>
          <w:color w:val="DC143C"/>
        </w:rPr>
        <w:t>Source of Errors in Decision Making:</w:t>
      </w:r>
      <w:r w:rsidRPr="00393514">
        <w:rPr>
          <w:color w:val="000000"/>
        </w:rPr>
        <w:t xml:space="preserve"> The main sources of errors in risky decision-making problems are: false assumptions, not having an accurate estimation of the probabilities, relying on expectations, difficulties in measuring the utility function, and forecast errors. </w:t>
      </w:r>
    </w:p>
    <w:p w:rsidR="00393514" w:rsidRPr="00393514" w:rsidRDefault="00CB7C95" w:rsidP="00393514">
      <w:pPr>
        <w:ind w:left="1440"/>
        <w:jc w:val="center"/>
        <w:rPr>
          <w:color w:val="000000"/>
        </w:rPr>
      </w:pPr>
      <w:r>
        <w:rPr>
          <w:noProof/>
          <w:color w:val="000000"/>
        </w:rPr>
        <w:drawing>
          <wp:inline distT="0" distB="0" distL="0" distR="0">
            <wp:extent cx="4178300" cy="2641600"/>
            <wp:effectExtent l="25400" t="0" r="0" b="0"/>
            <wp:docPr id="1" name="Picture 1" descr="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
                    <pic:cNvPicPr>
                      <a:picLocks noChangeAspect="1" noChangeArrowheads="1"/>
                    </pic:cNvPicPr>
                  </pic:nvPicPr>
                  <pic:blipFill>
                    <a:blip r:embed="rId5"/>
                    <a:srcRect/>
                    <a:stretch>
                      <a:fillRect/>
                    </a:stretch>
                  </pic:blipFill>
                  <pic:spPr bwMode="auto">
                    <a:xfrm>
                      <a:off x="0" y="0"/>
                      <a:ext cx="4178300" cy="2641600"/>
                    </a:xfrm>
                    <a:prstGeom prst="rect">
                      <a:avLst/>
                    </a:prstGeom>
                    <a:noFill/>
                    <a:ln w="9525">
                      <a:noFill/>
                      <a:miter lim="800000"/>
                      <a:headEnd/>
                      <a:tailEnd/>
                    </a:ln>
                  </pic:spPr>
                </pic:pic>
              </a:graphicData>
            </a:graphic>
          </wp:inline>
        </w:drawing>
      </w:r>
    </w:p>
    <w:p w:rsidR="007B691F" w:rsidRDefault="007B691F" w:rsidP="007B691F">
      <w:pPr>
        <w:spacing w:before="100" w:beforeAutospacing="1" w:after="100" w:afterAutospacing="1"/>
        <w:rPr>
          <w:color w:val="000000"/>
        </w:rPr>
      </w:pPr>
      <w:r>
        <w:rPr>
          <w:color w:val="000000"/>
        </w:rPr>
        <w:t xml:space="preserve">Example: </w:t>
      </w:r>
      <w:r w:rsidRPr="007B691F">
        <w:rPr>
          <w:color w:val="000000"/>
        </w:rPr>
        <w:t>Tom Brown has inherited $1000.He has to decide how to invest the money for one year.</w:t>
      </w:r>
      <w:r>
        <w:rPr>
          <w:color w:val="000000"/>
        </w:rPr>
        <w:t xml:space="preserve"> </w:t>
      </w:r>
      <w:r w:rsidRPr="007B691F">
        <w:rPr>
          <w:color w:val="000000"/>
        </w:rPr>
        <w:t>A broker has suggested five potential investments</w:t>
      </w:r>
      <w:r>
        <w:rPr>
          <w:color w:val="000000"/>
        </w:rPr>
        <w:t xml:space="preserve">: </w:t>
      </w:r>
      <w:r w:rsidRPr="007B691F">
        <w:rPr>
          <w:b/>
          <w:color w:val="000000"/>
        </w:rPr>
        <w:t>Bonds, Stocks, or Deposit</w:t>
      </w:r>
      <w:r>
        <w:rPr>
          <w:color w:val="000000"/>
        </w:rPr>
        <w:t>.</w:t>
      </w:r>
    </w:p>
    <w:p w:rsidR="007B691F" w:rsidRPr="007B691F" w:rsidRDefault="007B691F" w:rsidP="007B691F">
      <w:pPr>
        <w:spacing w:before="100" w:beforeAutospacing="1" w:after="100" w:afterAutospacing="1"/>
        <w:rPr>
          <w:color w:val="000000"/>
        </w:rPr>
      </w:pPr>
      <w:r w:rsidRPr="007B691F">
        <w:rPr>
          <w:color w:val="000000"/>
        </w:rPr>
        <w:t>The return on each investment depends on the (uncertain) market behavior during the year</w:t>
      </w:r>
      <w:r>
        <w:rPr>
          <w:color w:val="000000"/>
        </w:rPr>
        <w:t xml:space="preserve">, that is called the State of Nature: It might have </w:t>
      </w:r>
      <w:r w:rsidRPr="007B691F">
        <w:rPr>
          <w:b/>
          <w:color w:val="000000"/>
        </w:rPr>
        <w:t>Growth, Medium Growth, No Change (same as is now), or Decline (i.e. Low).</w:t>
      </w:r>
      <w:r w:rsidRPr="007B691F">
        <w:rPr>
          <w:color w:val="000000"/>
        </w:rPr>
        <w:t xml:space="preserve"> </w:t>
      </w:r>
      <w:r>
        <w:rPr>
          <w:color w:val="000000"/>
        </w:rPr>
        <w:t xml:space="preserve"> </w:t>
      </w:r>
      <w:r w:rsidRPr="007B691F">
        <w:rPr>
          <w:color w:val="000000"/>
        </w:rPr>
        <w:t>Tom would build a payoff table to help make the investment decision</w:t>
      </w:r>
      <w:r>
        <w:rPr>
          <w:color w:val="000000"/>
        </w:rPr>
        <w:t>.</w:t>
      </w:r>
    </w:p>
    <w:tbl>
      <w:tblPr>
        <w:tblW w:w="0" w:type="auto"/>
        <w:tblCellSpacing w:w="60" w:type="dxa"/>
        <w:tblInd w:w="720" w:type="dxa"/>
        <w:tblCellMar>
          <w:top w:w="30" w:type="dxa"/>
          <w:left w:w="30" w:type="dxa"/>
          <w:bottom w:w="30" w:type="dxa"/>
          <w:right w:w="30" w:type="dxa"/>
        </w:tblCellMar>
        <w:tblLook w:val="0000"/>
      </w:tblPr>
      <w:tblGrid>
        <w:gridCol w:w="1044"/>
        <w:gridCol w:w="957"/>
        <w:gridCol w:w="944"/>
        <w:gridCol w:w="1257"/>
        <w:gridCol w:w="1297"/>
        <w:gridCol w:w="710"/>
      </w:tblGrid>
      <w:tr w:rsidR="00393514" w:rsidRPr="00393514">
        <w:trPr>
          <w:tblCellSpacing w:w="60" w:type="dxa"/>
        </w:trPr>
        <w:tc>
          <w:tcPr>
            <w:tcW w:w="0" w:type="auto"/>
            <w:vAlign w:val="center"/>
          </w:tcPr>
          <w:p w:rsidR="00393514" w:rsidRPr="00393514" w:rsidRDefault="00393514" w:rsidP="00393514">
            <w:pPr>
              <w:rPr>
                <w:color w:val="000000"/>
              </w:rPr>
            </w:pPr>
          </w:p>
        </w:tc>
        <w:tc>
          <w:tcPr>
            <w:tcW w:w="0" w:type="auto"/>
            <w:vAlign w:val="center"/>
          </w:tcPr>
          <w:p w:rsidR="00393514" w:rsidRPr="00393514" w:rsidRDefault="00393514" w:rsidP="00393514">
            <w:pPr>
              <w:rPr>
                <w:color w:val="000000"/>
              </w:rPr>
            </w:pPr>
          </w:p>
        </w:tc>
        <w:tc>
          <w:tcPr>
            <w:tcW w:w="0" w:type="auto"/>
            <w:gridSpan w:val="4"/>
            <w:vAlign w:val="center"/>
          </w:tcPr>
          <w:p w:rsidR="00393514" w:rsidRPr="00393514" w:rsidRDefault="00393514" w:rsidP="00393514">
            <w:pPr>
              <w:jc w:val="center"/>
              <w:rPr>
                <w:color w:val="000000"/>
              </w:rPr>
            </w:pPr>
            <w:r w:rsidRPr="00393514">
              <w:rPr>
                <w:b/>
                <w:bCs/>
                <w:color w:val="000000"/>
              </w:rPr>
              <w:t>States of Nature</w:t>
            </w:r>
          </w:p>
        </w:tc>
      </w:tr>
      <w:tr w:rsidR="00393514" w:rsidRPr="00393514">
        <w:trPr>
          <w:tblCellSpacing w:w="60" w:type="dxa"/>
        </w:trPr>
        <w:tc>
          <w:tcPr>
            <w:tcW w:w="0" w:type="auto"/>
            <w:vAlign w:val="center"/>
          </w:tcPr>
          <w:p w:rsidR="00393514" w:rsidRPr="00393514" w:rsidRDefault="00393514" w:rsidP="00393514">
            <w:pPr>
              <w:rPr>
                <w:color w:val="000000"/>
              </w:rPr>
            </w:pPr>
          </w:p>
        </w:tc>
        <w:tc>
          <w:tcPr>
            <w:tcW w:w="0" w:type="auto"/>
            <w:vAlign w:val="center"/>
          </w:tcPr>
          <w:p w:rsidR="00393514" w:rsidRPr="00393514" w:rsidRDefault="00393514" w:rsidP="00393514">
            <w:pPr>
              <w:rPr>
                <w:color w:val="000000"/>
              </w:rPr>
            </w:pPr>
          </w:p>
        </w:tc>
        <w:tc>
          <w:tcPr>
            <w:tcW w:w="0" w:type="auto"/>
            <w:vAlign w:val="center"/>
          </w:tcPr>
          <w:p w:rsidR="00393514" w:rsidRPr="00393514" w:rsidRDefault="00393514" w:rsidP="00393514">
            <w:pPr>
              <w:rPr>
                <w:color w:val="000000"/>
              </w:rPr>
            </w:pPr>
            <w:r w:rsidRPr="00393514">
              <w:rPr>
                <w:color w:val="000000"/>
              </w:rPr>
              <w:t xml:space="preserve">Growth </w:t>
            </w:r>
          </w:p>
        </w:tc>
        <w:tc>
          <w:tcPr>
            <w:tcW w:w="0" w:type="auto"/>
            <w:vAlign w:val="center"/>
          </w:tcPr>
          <w:p w:rsidR="00393514" w:rsidRPr="00393514" w:rsidRDefault="00393514" w:rsidP="00393514">
            <w:pPr>
              <w:rPr>
                <w:color w:val="000000"/>
              </w:rPr>
            </w:pPr>
            <w:r w:rsidRPr="00393514">
              <w:rPr>
                <w:color w:val="000000"/>
              </w:rPr>
              <w:t xml:space="preserve">Medium G </w:t>
            </w:r>
          </w:p>
        </w:tc>
        <w:tc>
          <w:tcPr>
            <w:tcW w:w="0" w:type="auto"/>
            <w:vAlign w:val="center"/>
          </w:tcPr>
          <w:p w:rsidR="00393514" w:rsidRPr="00393514" w:rsidRDefault="00393514" w:rsidP="00393514">
            <w:pPr>
              <w:rPr>
                <w:color w:val="000000"/>
              </w:rPr>
            </w:pPr>
            <w:r w:rsidRPr="00393514">
              <w:rPr>
                <w:color w:val="000000"/>
              </w:rPr>
              <w:t>No Change</w:t>
            </w:r>
          </w:p>
        </w:tc>
        <w:tc>
          <w:tcPr>
            <w:tcW w:w="0" w:type="auto"/>
            <w:vAlign w:val="center"/>
          </w:tcPr>
          <w:p w:rsidR="00393514" w:rsidRPr="00393514" w:rsidRDefault="00393514" w:rsidP="00393514">
            <w:pPr>
              <w:rPr>
                <w:color w:val="000000"/>
              </w:rPr>
            </w:pPr>
            <w:r w:rsidRPr="00393514">
              <w:rPr>
                <w:color w:val="000000"/>
              </w:rPr>
              <w:t>Low</w:t>
            </w:r>
          </w:p>
        </w:tc>
      </w:tr>
      <w:tr w:rsidR="00393514" w:rsidRPr="00393514">
        <w:trPr>
          <w:tblCellSpacing w:w="60" w:type="dxa"/>
        </w:trPr>
        <w:tc>
          <w:tcPr>
            <w:tcW w:w="0" w:type="auto"/>
            <w:vAlign w:val="center"/>
          </w:tcPr>
          <w:p w:rsidR="00393514" w:rsidRPr="00393514" w:rsidRDefault="00393514" w:rsidP="00393514">
            <w:pPr>
              <w:rPr>
                <w:color w:val="000000"/>
              </w:rPr>
            </w:pPr>
          </w:p>
        </w:tc>
        <w:tc>
          <w:tcPr>
            <w:tcW w:w="0" w:type="auto"/>
            <w:vAlign w:val="center"/>
          </w:tcPr>
          <w:p w:rsidR="00393514" w:rsidRPr="00393514" w:rsidRDefault="00393514" w:rsidP="00393514">
            <w:pPr>
              <w:rPr>
                <w:color w:val="000000"/>
              </w:rPr>
            </w:pPr>
          </w:p>
        </w:tc>
        <w:tc>
          <w:tcPr>
            <w:tcW w:w="0" w:type="auto"/>
            <w:vAlign w:val="center"/>
          </w:tcPr>
          <w:p w:rsidR="00393514" w:rsidRPr="00393514" w:rsidRDefault="00393514" w:rsidP="00393514">
            <w:pPr>
              <w:rPr>
                <w:color w:val="000000"/>
              </w:rPr>
            </w:pPr>
            <w:r w:rsidRPr="00393514">
              <w:rPr>
                <w:color w:val="000000"/>
              </w:rPr>
              <w:t>G</w:t>
            </w:r>
          </w:p>
        </w:tc>
        <w:tc>
          <w:tcPr>
            <w:tcW w:w="0" w:type="auto"/>
            <w:vAlign w:val="center"/>
          </w:tcPr>
          <w:p w:rsidR="00393514" w:rsidRPr="00393514" w:rsidRDefault="00393514" w:rsidP="00393514">
            <w:pPr>
              <w:rPr>
                <w:color w:val="000000"/>
              </w:rPr>
            </w:pPr>
            <w:r w:rsidRPr="00393514">
              <w:rPr>
                <w:color w:val="000000"/>
              </w:rPr>
              <w:t>MG</w:t>
            </w:r>
          </w:p>
        </w:tc>
        <w:tc>
          <w:tcPr>
            <w:tcW w:w="0" w:type="auto"/>
            <w:vAlign w:val="center"/>
          </w:tcPr>
          <w:p w:rsidR="00393514" w:rsidRPr="00393514" w:rsidRDefault="00393514" w:rsidP="00393514">
            <w:pPr>
              <w:rPr>
                <w:color w:val="000000"/>
              </w:rPr>
            </w:pPr>
            <w:r w:rsidRPr="00393514">
              <w:rPr>
                <w:color w:val="000000"/>
              </w:rPr>
              <w:t>NC</w:t>
            </w:r>
          </w:p>
        </w:tc>
        <w:tc>
          <w:tcPr>
            <w:tcW w:w="0" w:type="auto"/>
            <w:vAlign w:val="center"/>
          </w:tcPr>
          <w:p w:rsidR="00393514" w:rsidRPr="00393514" w:rsidRDefault="00393514" w:rsidP="00393514">
            <w:pPr>
              <w:rPr>
                <w:color w:val="000000"/>
              </w:rPr>
            </w:pPr>
            <w:r w:rsidRPr="00393514">
              <w:rPr>
                <w:color w:val="000000"/>
              </w:rPr>
              <w:t>L</w:t>
            </w:r>
          </w:p>
        </w:tc>
      </w:tr>
      <w:tr w:rsidR="00393514" w:rsidRPr="00393514">
        <w:trPr>
          <w:tblCellSpacing w:w="60" w:type="dxa"/>
        </w:trPr>
        <w:tc>
          <w:tcPr>
            <w:tcW w:w="0" w:type="auto"/>
            <w:vAlign w:val="center"/>
          </w:tcPr>
          <w:p w:rsidR="00393514" w:rsidRPr="00393514" w:rsidRDefault="00393514" w:rsidP="00393514">
            <w:pPr>
              <w:rPr>
                <w:color w:val="000000"/>
              </w:rPr>
            </w:pPr>
          </w:p>
        </w:tc>
        <w:tc>
          <w:tcPr>
            <w:tcW w:w="0" w:type="auto"/>
            <w:vAlign w:val="center"/>
          </w:tcPr>
          <w:p w:rsidR="00393514" w:rsidRPr="00393514" w:rsidRDefault="00393514" w:rsidP="00393514">
            <w:pPr>
              <w:rPr>
                <w:color w:val="000000"/>
              </w:rPr>
            </w:pPr>
            <w:r w:rsidRPr="00393514">
              <w:rPr>
                <w:color w:val="000000"/>
              </w:rPr>
              <w:t>Bonds</w:t>
            </w:r>
          </w:p>
        </w:tc>
        <w:tc>
          <w:tcPr>
            <w:tcW w:w="0" w:type="auto"/>
            <w:vAlign w:val="center"/>
          </w:tcPr>
          <w:p w:rsidR="00393514" w:rsidRPr="00393514" w:rsidRDefault="00393514" w:rsidP="00393514">
            <w:pPr>
              <w:rPr>
                <w:color w:val="000000"/>
              </w:rPr>
            </w:pPr>
            <w:r w:rsidRPr="00393514">
              <w:rPr>
                <w:color w:val="000000"/>
              </w:rPr>
              <w:t xml:space="preserve">12% </w:t>
            </w:r>
          </w:p>
        </w:tc>
        <w:tc>
          <w:tcPr>
            <w:tcW w:w="0" w:type="auto"/>
            <w:vAlign w:val="center"/>
          </w:tcPr>
          <w:p w:rsidR="00393514" w:rsidRPr="00393514" w:rsidRDefault="00393514" w:rsidP="00393514">
            <w:pPr>
              <w:rPr>
                <w:color w:val="000000"/>
              </w:rPr>
            </w:pPr>
            <w:r w:rsidRPr="00393514">
              <w:rPr>
                <w:color w:val="000000"/>
              </w:rPr>
              <w:t>8</w:t>
            </w:r>
          </w:p>
        </w:tc>
        <w:tc>
          <w:tcPr>
            <w:tcW w:w="0" w:type="auto"/>
            <w:vAlign w:val="center"/>
          </w:tcPr>
          <w:p w:rsidR="00393514" w:rsidRPr="00393514" w:rsidRDefault="00393514" w:rsidP="00393514">
            <w:pPr>
              <w:rPr>
                <w:color w:val="000000"/>
              </w:rPr>
            </w:pPr>
            <w:r w:rsidRPr="00393514">
              <w:rPr>
                <w:color w:val="000000"/>
              </w:rPr>
              <w:t>7</w:t>
            </w:r>
          </w:p>
        </w:tc>
        <w:tc>
          <w:tcPr>
            <w:tcW w:w="0" w:type="auto"/>
            <w:vAlign w:val="center"/>
          </w:tcPr>
          <w:p w:rsidR="00393514" w:rsidRPr="00393514" w:rsidRDefault="00393514" w:rsidP="00393514">
            <w:pPr>
              <w:rPr>
                <w:color w:val="000000"/>
              </w:rPr>
            </w:pPr>
            <w:r w:rsidRPr="00393514">
              <w:rPr>
                <w:color w:val="000000"/>
              </w:rPr>
              <w:t>3</w:t>
            </w:r>
          </w:p>
        </w:tc>
      </w:tr>
      <w:tr w:rsidR="00393514" w:rsidRPr="00393514">
        <w:trPr>
          <w:tblCellSpacing w:w="60" w:type="dxa"/>
        </w:trPr>
        <w:tc>
          <w:tcPr>
            <w:tcW w:w="0" w:type="auto"/>
            <w:vAlign w:val="center"/>
          </w:tcPr>
          <w:p w:rsidR="00393514" w:rsidRPr="00393514" w:rsidRDefault="00393514" w:rsidP="00393514">
            <w:pPr>
              <w:rPr>
                <w:color w:val="000000"/>
              </w:rPr>
            </w:pPr>
            <w:r w:rsidRPr="00393514">
              <w:rPr>
                <w:b/>
                <w:bCs/>
                <w:color w:val="000000"/>
              </w:rPr>
              <w:t>Actions</w:t>
            </w:r>
          </w:p>
        </w:tc>
        <w:tc>
          <w:tcPr>
            <w:tcW w:w="0" w:type="auto"/>
            <w:vAlign w:val="center"/>
          </w:tcPr>
          <w:p w:rsidR="00393514" w:rsidRPr="00393514" w:rsidRDefault="00393514" w:rsidP="00393514">
            <w:pPr>
              <w:rPr>
                <w:color w:val="000000"/>
              </w:rPr>
            </w:pPr>
            <w:r w:rsidRPr="00393514">
              <w:rPr>
                <w:color w:val="000000"/>
              </w:rPr>
              <w:t>Stocks</w:t>
            </w:r>
          </w:p>
        </w:tc>
        <w:tc>
          <w:tcPr>
            <w:tcW w:w="0" w:type="auto"/>
            <w:vAlign w:val="center"/>
          </w:tcPr>
          <w:p w:rsidR="00393514" w:rsidRPr="00393514" w:rsidRDefault="00393514" w:rsidP="00393514">
            <w:pPr>
              <w:rPr>
                <w:color w:val="000000"/>
              </w:rPr>
            </w:pPr>
            <w:r w:rsidRPr="00393514">
              <w:rPr>
                <w:color w:val="000000"/>
              </w:rPr>
              <w:t>15</w:t>
            </w:r>
          </w:p>
        </w:tc>
        <w:tc>
          <w:tcPr>
            <w:tcW w:w="0" w:type="auto"/>
            <w:vAlign w:val="center"/>
          </w:tcPr>
          <w:p w:rsidR="00393514" w:rsidRPr="00393514" w:rsidRDefault="00393514" w:rsidP="00393514">
            <w:pPr>
              <w:rPr>
                <w:color w:val="000000"/>
              </w:rPr>
            </w:pPr>
            <w:r w:rsidRPr="00393514">
              <w:rPr>
                <w:color w:val="000000"/>
              </w:rPr>
              <w:t>9</w:t>
            </w:r>
          </w:p>
        </w:tc>
        <w:tc>
          <w:tcPr>
            <w:tcW w:w="0" w:type="auto"/>
            <w:vAlign w:val="center"/>
          </w:tcPr>
          <w:p w:rsidR="00393514" w:rsidRPr="00393514" w:rsidRDefault="00393514" w:rsidP="00393514">
            <w:pPr>
              <w:rPr>
                <w:color w:val="000000"/>
              </w:rPr>
            </w:pPr>
            <w:r w:rsidRPr="00393514">
              <w:rPr>
                <w:color w:val="000000"/>
              </w:rPr>
              <w:t>5</w:t>
            </w:r>
          </w:p>
        </w:tc>
        <w:tc>
          <w:tcPr>
            <w:tcW w:w="0" w:type="auto"/>
            <w:vAlign w:val="center"/>
          </w:tcPr>
          <w:p w:rsidR="00393514" w:rsidRPr="00393514" w:rsidRDefault="00393514" w:rsidP="00393514">
            <w:pPr>
              <w:rPr>
                <w:color w:val="000000"/>
              </w:rPr>
            </w:pPr>
            <w:r w:rsidRPr="00393514">
              <w:rPr>
                <w:color w:val="000000"/>
              </w:rPr>
              <w:t>-2</w:t>
            </w:r>
          </w:p>
        </w:tc>
      </w:tr>
      <w:tr w:rsidR="00393514" w:rsidRPr="00393514">
        <w:trPr>
          <w:tblCellSpacing w:w="60" w:type="dxa"/>
        </w:trPr>
        <w:tc>
          <w:tcPr>
            <w:tcW w:w="0" w:type="auto"/>
            <w:vAlign w:val="center"/>
          </w:tcPr>
          <w:p w:rsidR="00393514" w:rsidRPr="00393514" w:rsidRDefault="00393514" w:rsidP="00393514">
            <w:pPr>
              <w:rPr>
                <w:color w:val="000000"/>
              </w:rPr>
            </w:pPr>
          </w:p>
        </w:tc>
        <w:tc>
          <w:tcPr>
            <w:tcW w:w="0" w:type="auto"/>
            <w:vAlign w:val="center"/>
          </w:tcPr>
          <w:p w:rsidR="00393514" w:rsidRPr="00393514" w:rsidRDefault="00393514" w:rsidP="00393514">
            <w:pPr>
              <w:rPr>
                <w:color w:val="000000"/>
              </w:rPr>
            </w:pPr>
            <w:r w:rsidRPr="00393514">
              <w:rPr>
                <w:color w:val="000000"/>
              </w:rPr>
              <w:t>Deposit</w:t>
            </w:r>
          </w:p>
        </w:tc>
        <w:tc>
          <w:tcPr>
            <w:tcW w:w="0" w:type="auto"/>
            <w:vAlign w:val="center"/>
          </w:tcPr>
          <w:p w:rsidR="00393514" w:rsidRPr="00393514" w:rsidRDefault="00393514" w:rsidP="00393514">
            <w:pPr>
              <w:rPr>
                <w:color w:val="000000"/>
              </w:rPr>
            </w:pPr>
            <w:r w:rsidRPr="00393514">
              <w:rPr>
                <w:color w:val="000000"/>
              </w:rPr>
              <w:t>7</w:t>
            </w:r>
          </w:p>
        </w:tc>
        <w:tc>
          <w:tcPr>
            <w:tcW w:w="0" w:type="auto"/>
            <w:vAlign w:val="center"/>
          </w:tcPr>
          <w:p w:rsidR="00393514" w:rsidRPr="00393514" w:rsidRDefault="00393514" w:rsidP="00393514">
            <w:pPr>
              <w:rPr>
                <w:color w:val="000000"/>
              </w:rPr>
            </w:pPr>
            <w:r w:rsidRPr="00393514">
              <w:rPr>
                <w:color w:val="000000"/>
              </w:rPr>
              <w:t>7</w:t>
            </w:r>
          </w:p>
        </w:tc>
        <w:tc>
          <w:tcPr>
            <w:tcW w:w="0" w:type="auto"/>
            <w:vAlign w:val="center"/>
          </w:tcPr>
          <w:p w:rsidR="00393514" w:rsidRPr="00393514" w:rsidRDefault="00393514" w:rsidP="00393514">
            <w:pPr>
              <w:rPr>
                <w:color w:val="000000"/>
              </w:rPr>
            </w:pPr>
            <w:r w:rsidRPr="00393514">
              <w:rPr>
                <w:color w:val="000000"/>
              </w:rPr>
              <w:t>7</w:t>
            </w:r>
          </w:p>
        </w:tc>
        <w:tc>
          <w:tcPr>
            <w:tcW w:w="0" w:type="auto"/>
            <w:vAlign w:val="center"/>
          </w:tcPr>
          <w:p w:rsidR="00393514" w:rsidRPr="00393514" w:rsidRDefault="00393514" w:rsidP="00393514">
            <w:pPr>
              <w:rPr>
                <w:color w:val="000000"/>
              </w:rPr>
            </w:pPr>
            <w:r w:rsidRPr="00393514">
              <w:rPr>
                <w:color w:val="000000"/>
              </w:rPr>
              <w:t>7</w:t>
            </w:r>
          </w:p>
        </w:tc>
      </w:tr>
    </w:tbl>
    <w:p w:rsidR="00393514" w:rsidRPr="00393514" w:rsidRDefault="00393514" w:rsidP="00393514">
      <w:pPr>
        <w:spacing w:before="100" w:beforeAutospacing="1" w:afterAutospacing="1"/>
        <w:rPr>
          <w:color w:val="000000"/>
        </w:rPr>
      </w:pPr>
      <w:r w:rsidRPr="00393514">
        <w:rPr>
          <w:color w:val="000000"/>
        </w:rPr>
        <w:t xml:space="preserve">The States of Nature are the states of economy during one year. The problem is to decide what action to take among three possible courses of action with the given rates of return as shown in the body of the table. </w:t>
      </w:r>
    </w:p>
    <w:p w:rsidR="003E713B" w:rsidRPr="003E713B" w:rsidRDefault="003E713B" w:rsidP="003E713B">
      <w:pPr>
        <w:spacing w:beforeAutospacing="1" w:after="100" w:afterAutospacing="1"/>
        <w:outlineLvl w:val="3"/>
        <w:rPr>
          <w:b/>
          <w:bCs/>
          <w:color w:val="000000"/>
        </w:rPr>
      </w:pPr>
      <w:r w:rsidRPr="003E713B">
        <w:rPr>
          <w:b/>
          <w:bCs/>
          <w:color w:val="DC143C"/>
        </w:rPr>
        <w:t>Decision Making Under Pure Uncertainty</w:t>
      </w:r>
    </w:p>
    <w:p w:rsidR="003E713B" w:rsidRPr="003E713B" w:rsidRDefault="003E713B" w:rsidP="003E713B">
      <w:pPr>
        <w:rPr>
          <w:color w:val="000000"/>
        </w:rPr>
      </w:pPr>
      <w:r w:rsidRPr="003E713B">
        <w:rPr>
          <w:color w:val="000000"/>
        </w:rPr>
        <w:t xml:space="preserve">In decision making under pure uncertainty, the decision-maker has no knowledge regarding any of the states of nature outcomes, and/or it is costly to obtain the needed information. In such cases, the decision making depends merely on the decision-maker's personality type. </w:t>
      </w:r>
    </w:p>
    <w:p w:rsidR="003E713B" w:rsidRPr="003E713B" w:rsidRDefault="003E713B" w:rsidP="003E713B">
      <w:pPr>
        <w:spacing w:before="100" w:beforeAutospacing="1" w:after="100" w:afterAutospacing="1"/>
        <w:rPr>
          <w:color w:val="000000"/>
        </w:rPr>
      </w:pPr>
      <w:r w:rsidRPr="003E713B">
        <w:rPr>
          <w:color w:val="000000"/>
        </w:rPr>
        <w:br/>
      </w:r>
      <w:r w:rsidRPr="003E713B">
        <w:rPr>
          <w:b/>
          <w:bCs/>
          <w:color w:val="DC143C"/>
        </w:rPr>
        <w:t>Personality Types and Decision Making:</w:t>
      </w:r>
      <w:r w:rsidRPr="003E713B">
        <w:rPr>
          <w:color w:val="000000"/>
        </w:rPr>
        <w:t xml:space="preserve"> </w:t>
      </w:r>
    </w:p>
    <w:p w:rsidR="003E713B" w:rsidRPr="003E713B" w:rsidRDefault="003E713B" w:rsidP="003E713B">
      <w:pPr>
        <w:spacing w:before="100" w:beforeAutospacing="1" w:afterAutospacing="1"/>
        <w:rPr>
          <w:color w:val="000000"/>
        </w:rPr>
      </w:pPr>
      <w:r w:rsidRPr="003E713B">
        <w:rPr>
          <w:b/>
          <w:bCs/>
          <w:color w:val="DC143C"/>
        </w:rPr>
        <w:t>Pessimism</w:t>
      </w:r>
      <w:r w:rsidRPr="003E713B">
        <w:rPr>
          <w:color w:val="000000"/>
        </w:rPr>
        <w:t xml:space="preserve">, or Conservative (MaxMin). Worse case scenario. Bad things always happen to me. </w:t>
      </w:r>
    </w:p>
    <w:tbl>
      <w:tblPr>
        <w:tblW w:w="3500" w:type="pct"/>
        <w:tblCellSpacing w:w="15" w:type="dxa"/>
        <w:tblCellMar>
          <w:top w:w="15" w:type="dxa"/>
          <w:left w:w="15" w:type="dxa"/>
          <w:bottom w:w="15" w:type="dxa"/>
          <w:right w:w="15" w:type="dxa"/>
        </w:tblCellMar>
        <w:tblLook w:val="0000"/>
      </w:tblPr>
      <w:tblGrid>
        <w:gridCol w:w="3934"/>
        <w:gridCol w:w="927"/>
        <w:gridCol w:w="927"/>
        <w:gridCol w:w="344"/>
      </w:tblGrid>
      <w:tr w:rsidR="003E713B" w:rsidRPr="003E713B">
        <w:trPr>
          <w:tblCellSpacing w:w="15" w:type="dxa"/>
        </w:trPr>
        <w:tc>
          <w:tcPr>
            <w:tcW w:w="3250" w:type="pct"/>
            <w:vAlign w:val="center"/>
          </w:tcPr>
          <w:p w:rsidR="003E713B" w:rsidRPr="003E713B" w:rsidRDefault="003E713B" w:rsidP="003E713B">
            <w:pPr>
              <w:rPr>
                <w:color w:val="000000"/>
              </w:rPr>
            </w:pPr>
          </w:p>
        </w:tc>
        <w:tc>
          <w:tcPr>
            <w:tcW w:w="750" w:type="pct"/>
            <w:vAlign w:val="center"/>
          </w:tcPr>
          <w:p w:rsidR="003E713B" w:rsidRPr="003E713B" w:rsidRDefault="003E713B" w:rsidP="003E713B">
            <w:pPr>
              <w:jc w:val="right"/>
              <w:rPr>
                <w:color w:val="000000"/>
              </w:rPr>
            </w:pPr>
            <w:r w:rsidRPr="003E713B">
              <w:rPr>
                <w:color w:val="000000"/>
              </w:rPr>
              <w:t>B</w:t>
            </w:r>
          </w:p>
        </w:tc>
        <w:tc>
          <w:tcPr>
            <w:tcW w:w="750" w:type="pct"/>
            <w:vAlign w:val="center"/>
          </w:tcPr>
          <w:p w:rsidR="003E713B" w:rsidRPr="003E713B" w:rsidRDefault="003E713B" w:rsidP="003E713B">
            <w:pPr>
              <w:jc w:val="right"/>
              <w:rPr>
                <w:color w:val="000000"/>
              </w:rPr>
            </w:pPr>
            <w:r w:rsidRPr="003E713B">
              <w:rPr>
                <w:color w:val="000000"/>
              </w:rPr>
              <w:t>3</w:t>
            </w:r>
          </w:p>
        </w:tc>
        <w:tc>
          <w:tcPr>
            <w:tcW w:w="0" w:type="auto"/>
            <w:vAlign w:val="center"/>
          </w:tcPr>
          <w:p w:rsidR="003E713B" w:rsidRPr="003E713B" w:rsidRDefault="003E713B" w:rsidP="003E713B">
            <w:pPr>
              <w:rPr>
                <w:color w:val="000000"/>
              </w:rPr>
            </w:pPr>
          </w:p>
        </w:tc>
      </w:tr>
      <w:tr w:rsidR="003E713B" w:rsidRPr="003E713B">
        <w:trPr>
          <w:tblCellSpacing w:w="15" w:type="dxa"/>
        </w:trPr>
        <w:tc>
          <w:tcPr>
            <w:tcW w:w="3250" w:type="pct"/>
            <w:vAlign w:val="center"/>
          </w:tcPr>
          <w:p w:rsidR="003E713B" w:rsidRPr="003E713B" w:rsidRDefault="003E713B" w:rsidP="003E713B">
            <w:pPr>
              <w:rPr>
                <w:color w:val="000000"/>
              </w:rPr>
            </w:pPr>
            <w:r w:rsidRPr="003E713B">
              <w:rPr>
                <w:color w:val="000000"/>
              </w:rPr>
              <w:t>a) Write min # in each action row,</w:t>
            </w:r>
          </w:p>
        </w:tc>
        <w:tc>
          <w:tcPr>
            <w:tcW w:w="750" w:type="pct"/>
            <w:vAlign w:val="center"/>
          </w:tcPr>
          <w:p w:rsidR="003E713B" w:rsidRPr="003E713B" w:rsidRDefault="003E713B" w:rsidP="003E713B">
            <w:pPr>
              <w:jc w:val="right"/>
              <w:rPr>
                <w:color w:val="000000"/>
              </w:rPr>
            </w:pPr>
            <w:r w:rsidRPr="003E713B">
              <w:rPr>
                <w:color w:val="000000"/>
              </w:rPr>
              <w:t>S</w:t>
            </w:r>
          </w:p>
        </w:tc>
        <w:tc>
          <w:tcPr>
            <w:tcW w:w="750" w:type="pct"/>
            <w:vAlign w:val="center"/>
          </w:tcPr>
          <w:p w:rsidR="003E713B" w:rsidRPr="003E713B" w:rsidRDefault="003E713B" w:rsidP="003E713B">
            <w:pPr>
              <w:jc w:val="right"/>
              <w:rPr>
                <w:color w:val="000000"/>
              </w:rPr>
            </w:pPr>
            <w:r w:rsidRPr="003E713B">
              <w:rPr>
                <w:color w:val="000000"/>
              </w:rPr>
              <w:t>-2</w:t>
            </w:r>
          </w:p>
        </w:tc>
        <w:tc>
          <w:tcPr>
            <w:tcW w:w="0" w:type="auto"/>
            <w:vAlign w:val="center"/>
          </w:tcPr>
          <w:p w:rsidR="003E713B" w:rsidRPr="003E713B" w:rsidRDefault="003E713B" w:rsidP="003E713B">
            <w:pPr>
              <w:rPr>
                <w:color w:val="000000"/>
              </w:rPr>
            </w:pPr>
          </w:p>
        </w:tc>
      </w:tr>
      <w:tr w:rsidR="003E713B" w:rsidRPr="003E713B">
        <w:trPr>
          <w:tblCellSpacing w:w="15" w:type="dxa"/>
        </w:trPr>
        <w:tc>
          <w:tcPr>
            <w:tcW w:w="3250" w:type="pct"/>
            <w:vAlign w:val="center"/>
          </w:tcPr>
          <w:p w:rsidR="003E713B" w:rsidRPr="003E713B" w:rsidRDefault="003E713B" w:rsidP="003E713B">
            <w:pPr>
              <w:rPr>
                <w:color w:val="000000"/>
              </w:rPr>
            </w:pPr>
            <w:r w:rsidRPr="003E713B">
              <w:rPr>
                <w:color w:val="000000"/>
              </w:rPr>
              <w:t>b) Choose max # and do that action.</w:t>
            </w:r>
          </w:p>
        </w:tc>
        <w:tc>
          <w:tcPr>
            <w:tcW w:w="750" w:type="pct"/>
            <w:vAlign w:val="center"/>
          </w:tcPr>
          <w:p w:rsidR="003E713B" w:rsidRPr="003E713B" w:rsidRDefault="003E713B" w:rsidP="003E713B">
            <w:pPr>
              <w:jc w:val="right"/>
              <w:rPr>
                <w:color w:val="000000"/>
              </w:rPr>
            </w:pPr>
            <w:r w:rsidRPr="003E713B">
              <w:rPr>
                <w:color w:val="000000"/>
              </w:rPr>
              <w:t>D</w:t>
            </w:r>
          </w:p>
        </w:tc>
        <w:tc>
          <w:tcPr>
            <w:tcW w:w="750" w:type="pct"/>
            <w:vAlign w:val="center"/>
          </w:tcPr>
          <w:p w:rsidR="003E713B" w:rsidRPr="003E713B" w:rsidRDefault="003E713B" w:rsidP="003E713B">
            <w:pPr>
              <w:jc w:val="right"/>
              <w:rPr>
                <w:color w:val="000000"/>
              </w:rPr>
            </w:pPr>
            <w:r w:rsidRPr="003E713B">
              <w:rPr>
                <w:color w:val="000000"/>
              </w:rPr>
              <w:t>7</w:t>
            </w:r>
          </w:p>
        </w:tc>
        <w:tc>
          <w:tcPr>
            <w:tcW w:w="0" w:type="auto"/>
            <w:vAlign w:val="center"/>
          </w:tcPr>
          <w:p w:rsidR="003E713B" w:rsidRPr="003E713B" w:rsidRDefault="003E713B" w:rsidP="003E713B">
            <w:pPr>
              <w:rPr>
                <w:color w:val="000000"/>
              </w:rPr>
            </w:pPr>
            <w:r w:rsidRPr="003E713B">
              <w:rPr>
                <w:color w:val="000000"/>
              </w:rPr>
              <w:t xml:space="preserve">* </w:t>
            </w:r>
          </w:p>
        </w:tc>
      </w:tr>
    </w:tbl>
    <w:p w:rsidR="003E713B" w:rsidRPr="003E713B" w:rsidRDefault="003E713B" w:rsidP="003E713B">
      <w:pPr>
        <w:spacing w:before="100" w:beforeAutospacing="1" w:afterAutospacing="1"/>
        <w:rPr>
          <w:color w:val="000000"/>
        </w:rPr>
      </w:pPr>
      <w:r w:rsidRPr="003E713B">
        <w:rPr>
          <w:b/>
          <w:bCs/>
          <w:color w:val="DC143C"/>
        </w:rPr>
        <w:t>Optimism</w:t>
      </w:r>
      <w:r w:rsidRPr="003E713B">
        <w:rPr>
          <w:color w:val="000000"/>
        </w:rPr>
        <w:t xml:space="preserve">, or Aggressive (MaxMax). Good things always happen to me. </w:t>
      </w:r>
    </w:p>
    <w:tbl>
      <w:tblPr>
        <w:tblW w:w="3500" w:type="pct"/>
        <w:tblCellSpacing w:w="15" w:type="dxa"/>
        <w:tblCellMar>
          <w:top w:w="15" w:type="dxa"/>
          <w:left w:w="15" w:type="dxa"/>
          <w:bottom w:w="15" w:type="dxa"/>
          <w:right w:w="15" w:type="dxa"/>
        </w:tblCellMar>
        <w:tblLook w:val="0000"/>
      </w:tblPr>
      <w:tblGrid>
        <w:gridCol w:w="3934"/>
        <w:gridCol w:w="927"/>
        <w:gridCol w:w="927"/>
        <w:gridCol w:w="344"/>
      </w:tblGrid>
      <w:tr w:rsidR="003E713B" w:rsidRPr="003E713B">
        <w:trPr>
          <w:tblCellSpacing w:w="15" w:type="dxa"/>
        </w:trPr>
        <w:tc>
          <w:tcPr>
            <w:tcW w:w="3250" w:type="pct"/>
            <w:vAlign w:val="center"/>
          </w:tcPr>
          <w:p w:rsidR="003E713B" w:rsidRPr="003E713B" w:rsidRDefault="003E713B" w:rsidP="003E713B">
            <w:pPr>
              <w:rPr>
                <w:color w:val="000000"/>
              </w:rPr>
            </w:pPr>
          </w:p>
        </w:tc>
        <w:tc>
          <w:tcPr>
            <w:tcW w:w="750" w:type="pct"/>
            <w:vAlign w:val="center"/>
          </w:tcPr>
          <w:p w:rsidR="003E713B" w:rsidRPr="003E713B" w:rsidRDefault="003E713B" w:rsidP="003E713B">
            <w:pPr>
              <w:jc w:val="right"/>
              <w:rPr>
                <w:color w:val="000000"/>
              </w:rPr>
            </w:pPr>
            <w:r w:rsidRPr="003E713B">
              <w:rPr>
                <w:color w:val="000000"/>
              </w:rPr>
              <w:t>B</w:t>
            </w:r>
          </w:p>
        </w:tc>
        <w:tc>
          <w:tcPr>
            <w:tcW w:w="750" w:type="pct"/>
            <w:vAlign w:val="center"/>
          </w:tcPr>
          <w:p w:rsidR="003E713B" w:rsidRPr="003E713B" w:rsidRDefault="003E713B" w:rsidP="003E713B">
            <w:pPr>
              <w:jc w:val="right"/>
              <w:rPr>
                <w:color w:val="000000"/>
              </w:rPr>
            </w:pPr>
            <w:r w:rsidRPr="003E713B">
              <w:rPr>
                <w:color w:val="000000"/>
              </w:rPr>
              <w:t>12</w:t>
            </w:r>
          </w:p>
        </w:tc>
        <w:tc>
          <w:tcPr>
            <w:tcW w:w="0" w:type="auto"/>
            <w:vAlign w:val="center"/>
          </w:tcPr>
          <w:p w:rsidR="003E713B" w:rsidRPr="003E713B" w:rsidRDefault="003E713B" w:rsidP="003E713B">
            <w:pPr>
              <w:rPr>
                <w:color w:val="000000"/>
              </w:rPr>
            </w:pPr>
          </w:p>
        </w:tc>
      </w:tr>
      <w:tr w:rsidR="003E713B" w:rsidRPr="003E713B">
        <w:trPr>
          <w:tblCellSpacing w:w="15" w:type="dxa"/>
        </w:trPr>
        <w:tc>
          <w:tcPr>
            <w:tcW w:w="3250" w:type="pct"/>
            <w:vAlign w:val="center"/>
          </w:tcPr>
          <w:p w:rsidR="003E713B" w:rsidRPr="003E713B" w:rsidRDefault="003E713B" w:rsidP="003E713B">
            <w:pPr>
              <w:rPr>
                <w:color w:val="000000"/>
              </w:rPr>
            </w:pPr>
            <w:r w:rsidRPr="003E713B">
              <w:rPr>
                <w:color w:val="000000"/>
              </w:rPr>
              <w:t>a) Write max # in each action row,</w:t>
            </w:r>
          </w:p>
        </w:tc>
        <w:tc>
          <w:tcPr>
            <w:tcW w:w="750" w:type="pct"/>
            <w:vAlign w:val="center"/>
          </w:tcPr>
          <w:p w:rsidR="003E713B" w:rsidRPr="003E713B" w:rsidRDefault="003E713B" w:rsidP="003E713B">
            <w:pPr>
              <w:jc w:val="right"/>
              <w:rPr>
                <w:color w:val="000000"/>
              </w:rPr>
            </w:pPr>
            <w:r w:rsidRPr="003E713B">
              <w:rPr>
                <w:color w:val="000000"/>
              </w:rPr>
              <w:t>S</w:t>
            </w:r>
          </w:p>
        </w:tc>
        <w:tc>
          <w:tcPr>
            <w:tcW w:w="750" w:type="pct"/>
            <w:vAlign w:val="center"/>
          </w:tcPr>
          <w:p w:rsidR="003E713B" w:rsidRPr="003E713B" w:rsidRDefault="003E713B" w:rsidP="003E713B">
            <w:pPr>
              <w:jc w:val="right"/>
              <w:rPr>
                <w:color w:val="000000"/>
              </w:rPr>
            </w:pPr>
            <w:r w:rsidRPr="003E713B">
              <w:rPr>
                <w:color w:val="000000"/>
              </w:rPr>
              <w:t>15</w:t>
            </w:r>
          </w:p>
        </w:tc>
        <w:tc>
          <w:tcPr>
            <w:tcW w:w="0" w:type="auto"/>
            <w:vAlign w:val="center"/>
          </w:tcPr>
          <w:p w:rsidR="003E713B" w:rsidRPr="003E713B" w:rsidRDefault="003E713B" w:rsidP="003E713B">
            <w:pPr>
              <w:rPr>
                <w:color w:val="000000"/>
              </w:rPr>
            </w:pPr>
            <w:r w:rsidRPr="003E713B">
              <w:rPr>
                <w:color w:val="000000"/>
              </w:rPr>
              <w:t xml:space="preserve">* </w:t>
            </w:r>
          </w:p>
        </w:tc>
      </w:tr>
      <w:tr w:rsidR="003E713B" w:rsidRPr="003E713B">
        <w:trPr>
          <w:tblCellSpacing w:w="15" w:type="dxa"/>
        </w:trPr>
        <w:tc>
          <w:tcPr>
            <w:tcW w:w="3250" w:type="pct"/>
            <w:vAlign w:val="center"/>
          </w:tcPr>
          <w:p w:rsidR="003E713B" w:rsidRPr="003E713B" w:rsidRDefault="003E713B" w:rsidP="003E713B">
            <w:pPr>
              <w:rPr>
                <w:color w:val="000000"/>
              </w:rPr>
            </w:pPr>
            <w:r w:rsidRPr="003E713B">
              <w:rPr>
                <w:color w:val="000000"/>
              </w:rPr>
              <w:t>b) Choose max # and do that action.</w:t>
            </w:r>
          </w:p>
        </w:tc>
        <w:tc>
          <w:tcPr>
            <w:tcW w:w="750" w:type="pct"/>
            <w:vAlign w:val="center"/>
          </w:tcPr>
          <w:p w:rsidR="003E713B" w:rsidRPr="003E713B" w:rsidRDefault="003E713B" w:rsidP="003E713B">
            <w:pPr>
              <w:jc w:val="right"/>
              <w:rPr>
                <w:color w:val="000000"/>
              </w:rPr>
            </w:pPr>
            <w:r w:rsidRPr="003E713B">
              <w:rPr>
                <w:color w:val="000000"/>
              </w:rPr>
              <w:t>D</w:t>
            </w:r>
          </w:p>
        </w:tc>
        <w:tc>
          <w:tcPr>
            <w:tcW w:w="750" w:type="pct"/>
            <w:vAlign w:val="center"/>
          </w:tcPr>
          <w:p w:rsidR="003E713B" w:rsidRPr="003E713B" w:rsidRDefault="003E713B" w:rsidP="003E713B">
            <w:pPr>
              <w:jc w:val="right"/>
              <w:rPr>
                <w:color w:val="000000"/>
              </w:rPr>
            </w:pPr>
            <w:r w:rsidRPr="003E713B">
              <w:rPr>
                <w:color w:val="000000"/>
              </w:rPr>
              <w:t>7</w:t>
            </w:r>
          </w:p>
        </w:tc>
        <w:tc>
          <w:tcPr>
            <w:tcW w:w="0" w:type="auto"/>
            <w:vAlign w:val="center"/>
          </w:tcPr>
          <w:p w:rsidR="003E713B" w:rsidRPr="003E713B" w:rsidRDefault="003E713B" w:rsidP="003E713B">
            <w:pPr>
              <w:rPr>
                <w:color w:val="000000"/>
              </w:rPr>
            </w:pPr>
          </w:p>
        </w:tc>
      </w:tr>
    </w:tbl>
    <w:p w:rsidR="003E713B" w:rsidRPr="003E713B" w:rsidRDefault="003E713B" w:rsidP="003E713B">
      <w:pPr>
        <w:spacing w:before="100" w:beforeAutospacing="1" w:after="100" w:afterAutospacing="1"/>
        <w:rPr>
          <w:color w:val="000000"/>
        </w:rPr>
      </w:pPr>
      <w:r w:rsidRPr="003E713B">
        <w:rPr>
          <w:b/>
          <w:bCs/>
          <w:color w:val="DC143C"/>
        </w:rPr>
        <w:t>Coefficient of Optimism (Hurwicz's Index)</w:t>
      </w:r>
      <w:r w:rsidRPr="003E713B">
        <w:rPr>
          <w:color w:val="000000"/>
        </w:rPr>
        <w:t xml:space="preserve">, Middle of the road: I am neither too optimistic nor too pessimistic. </w:t>
      </w:r>
    </w:p>
    <w:p w:rsidR="003E713B" w:rsidRPr="003E713B" w:rsidRDefault="003E713B" w:rsidP="003E713B">
      <w:pPr>
        <w:spacing w:before="100" w:beforeAutospacing="1" w:after="100" w:afterAutospacing="1"/>
        <w:rPr>
          <w:color w:val="000000"/>
        </w:rPr>
      </w:pPr>
      <w:r w:rsidRPr="003E713B">
        <w:rPr>
          <w:color w:val="000000"/>
        </w:rPr>
        <w:t xml:space="preserve">a) Choose an </w:t>
      </w:r>
      <w:r w:rsidRPr="003E713B">
        <w:rPr>
          <w:rFonts w:ascii="Symbol" w:hAnsi="Symbol"/>
          <w:color w:val="000000"/>
        </w:rPr>
        <w:t></w:t>
      </w:r>
      <w:r w:rsidRPr="003E713B">
        <w:rPr>
          <w:rFonts w:ascii="Symbol" w:hAnsi="Symbol"/>
          <w:color w:val="000000"/>
        </w:rPr>
        <w:t></w:t>
      </w:r>
      <w:r w:rsidRPr="003E713B">
        <w:rPr>
          <w:color w:val="000000"/>
        </w:rPr>
        <w:t xml:space="preserve">between 0 &amp; 1, 1 means optimistic and 0 means pessimistic, </w:t>
      </w:r>
    </w:p>
    <w:p w:rsidR="003E713B" w:rsidRPr="003E713B" w:rsidRDefault="003E713B" w:rsidP="003E713B">
      <w:pPr>
        <w:spacing w:before="100" w:beforeAutospacing="1" w:after="100" w:afterAutospacing="1"/>
        <w:rPr>
          <w:color w:val="000000"/>
        </w:rPr>
      </w:pPr>
      <w:r w:rsidRPr="003E713B">
        <w:rPr>
          <w:color w:val="000000"/>
        </w:rPr>
        <w:t xml:space="preserve">b) Choose largest and smallest # for each action, </w:t>
      </w:r>
    </w:p>
    <w:p w:rsidR="003E713B" w:rsidRPr="003E713B" w:rsidRDefault="003E713B" w:rsidP="003E713B">
      <w:pPr>
        <w:spacing w:before="100" w:beforeAutospacing="1" w:after="100" w:afterAutospacing="1"/>
        <w:rPr>
          <w:color w:val="000000"/>
        </w:rPr>
      </w:pPr>
      <w:r w:rsidRPr="003E713B">
        <w:rPr>
          <w:color w:val="000000"/>
        </w:rPr>
        <w:t xml:space="preserve">c) Multiply largest payoff (row-wise) by </w:t>
      </w:r>
      <w:r w:rsidRPr="003E713B">
        <w:rPr>
          <w:rFonts w:ascii="Symbol" w:hAnsi="Symbol"/>
          <w:color w:val="000000"/>
        </w:rPr>
        <w:t></w:t>
      </w:r>
      <w:r w:rsidRPr="003E713B">
        <w:rPr>
          <w:rFonts w:ascii="Symbol" w:hAnsi="Symbol"/>
          <w:color w:val="000000"/>
        </w:rPr>
        <w:t></w:t>
      </w:r>
      <w:r w:rsidRPr="003E713B">
        <w:rPr>
          <w:color w:val="000000"/>
        </w:rPr>
        <w:t>and the smallest by (1-</w:t>
      </w:r>
      <w:r w:rsidRPr="003E713B">
        <w:rPr>
          <w:rFonts w:ascii="Symbol" w:hAnsi="Symbol"/>
          <w:color w:val="000000"/>
        </w:rPr>
        <w:t></w:t>
      </w:r>
      <w:r w:rsidRPr="003E713B">
        <w:rPr>
          <w:rFonts w:ascii="Symbol" w:hAnsi="Symbol"/>
          <w:color w:val="000000"/>
        </w:rPr>
        <w:t></w:t>
      </w:r>
      <w:r w:rsidRPr="003E713B">
        <w:rPr>
          <w:rFonts w:ascii="Symbol" w:hAnsi="Symbol"/>
          <w:color w:val="000000"/>
        </w:rPr>
        <w:t></w:t>
      </w:r>
      <w:r w:rsidRPr="003E713B">
        <w:rPr>
          <w:color w:val="000000"/>
        </w:rPr>
        <w:t xml:space="preserve">), </w:t>
      </w:r>
    </w:p>
    <w:p w:rsidR="003E713B" w:rsidRPr="003E713B" w:rsidRDefault="003E713B" w:rsidP="003E713B">
      <w:pPr>
        <w:spacing w:before="100" w:beforeAutospacing="1" w:after="100" w:afterAutospacing="1"/>
        <w:rPr>
          <w:color w:val="000000"/>
        </w:rPr>
      </w:pPr>
      <w:r w:rsidRPr="003E713B">
        <w:rPr>
          <w:color w:val="000000"/>
        </w:rPr>
        <w:t xml:space="preserve">d) Pick action with largest sum. </w:t>
      </w:r>
    </w:p>
    <w:p w:rsidR="003E713B" w:rsidRPr="003E713B" w:rsidRDefault="003E713B" w:rsidP="003E713B">
      <w:pPr>
        <w:spacing w:before="100" w:beforeAutospacing="1" w:afterAutospacing="1"/>
        <w:rPr>
          <w:color w:val="000000"/>
        </w:rPr>
      </w:pPr>
      <w:r w:rsidRPr="003E713B">
        <w:rPr>
          <w:color w:val="000000"/>
        </w:rPr>
        <w:t xml:space="preserve">For example, for </w:t>
      </w:r>
      <w:r w:rsidRPr="003E713B">
        <w:rPr>
          <w:rFonts w:ascii="Symbol" w:hAnsi="Symbol"/>
          <w:color w:val="000000"/>
        </w:rPr>
        <w:t></w:t>
      </w:r>
      <w:r w:rsidRPr="003E713B">
        <w:rPr>
          <w:rFonts w:ascii="Symbol" w:hAnsi="Symbol"/>
          <w:color w:val="000000"/>
        </w:rPr>
        <w:t></w:t>
      </w:r>
      <w:r w:rsidRPr="003E713B">
        <w:rPr>
          <w:color w:val="000000"/>
        </w:rPr>
        <w:t xml:space="preserve">= 0.7, we have </w:t>
      </w:r>
    </w:p>
    <w:tbl>
      <w:tblPr>
        <w:tblW w:w="3000" w:type="pct"/>
        <w:jc w:val="center"/>
        <w:tblCellSpacing w:w="15" w:type="dxa"/>
        <w:tblCellMar>
          <w:top w:w="15" w:type="dxa"/>
          <w:left w:w="15" w:type="dxa"/>
          <w:bottom w:w="15" w:type="dxa"/>
          <w:right w:w="15" w:type="dxa"/>
        </w:tblCellMar>
        <w:tblLook w:val="0000"/>
      </w:tblPr>
      <w:tblGrid>
        <w:gridCol w:w="465"/>
        <w:gridCol w:w="172"/>
        <w:gridCol w:w="1400"/>
        <w:gridCol w:w="382"/>
        <w:gridCol w:w="110"/>
        <w:gridCol w:w="1327"/>
        <w:gridCol w:w="382"/>
        <w:gridCol w:w="1018"/>
      </w:tblGrid>
      <w:tr w:rsidR="003E713B" w:rsidRPr="003E713B">
        <w:trPr>
          <w:tblCellSpacing w:w="15" w:type="dxa"/>
          <w:jc w:val="center"/>
        </w:trPr>
        <w:tc>
          <w:tcPr>
            <w:tcW w:w="0" w:type="auto"/>
            <w:vAlign w:val="center"/>
          </w:tcPr>
          <w:p w:rsidR="003E713B" w:rsidRPr="003E713B" w:rsidRDefault="003E713B" w:rsidP="003E713B">
            <w:pPr>
              <w:jc w:val="right"/>
              <w:rPr>
                <w:color w:val="000000"/>
              </w:rPr>
            </w:pPr>
            <w:r w:rsidRPr="003E713B">
              <w:rPr>
                <w:color w:val="000000"/>
              </w:rPr>
              <w:t>B</w:t>
            </w:r>
          </w:p>
        </w:tc>
        <w:tc>
          <w:tcPr>
            <w:tcW w:w="0" w:type="auto"/>
            <w:vAlign w:val="center"/>
          </w:tcPr>
          <w:p w:rsidR="003E713B" w:rsidRPr="003E713B" w:rsidRDefault="003E713B" w:rsidP="003E713B">
            <w:pPr>
              <w:jc w:val="right"/>
              <w:rPr>
                <w:color w:val="000000"/>
              </w:rPr>
            </w:pPr>
          </w:p>
        </w:tc>
        <w:tc>
          <w:tcPr>
            <w:tcW w:w="0" w:type="auto"/>
            <w:vAlign w:val="center"/>
          </w:tcPr>
          <w:p w:rsidR="003E713B" w:rsidRPr="003E713B" w:rsidRDefault="003E713B" w:rsidP="003E713B">
            <w:pPr>
              <w:rPr>
                <w:color w:val="000000"/>
              </w:rPr>
            </w:pPr>
            <w:r w:rsidRPr="003E713B">
              <w:rPr>
                <w:color w:val="000000"/>
              </w:rPr>
              <w:t>(.7*12)</w:t>
            </w:r>
          </w:p>
        </w:tc>
        <w:tc>
          <w:tcPr>
            <w:tcW w:w="0" w:type="auto"/>
            <w:vAlign w:val="center"/>
          </w:tcPr>
          <w:p w:rsidR="003E713B" w:rsidRPr="003E713B" w:rsidRDefault="003E713B" w:rsidP="003E713B">
            <w:pPr>
              <w:rPr>
                <w:color w:val="000000"/>
              </w:rPr>
            </w:pPr>
            <w:r w:rsidRPr="003E713B">
              <w:rPr>
                <w:color w:val="000000"/>
              </w:rPr>
              <w:t>+</w:t>
            </w:r>
          </w:p>
        </w:tc>
        <w:tc>
          <w:tcPr>
            <w:tcW w:w="65" w:type="pct"/>
            <w:vAlign w:val="center"/>
          </w:tcPr>
          <w:p w:rsidR="003E713B" w:rsidRPr="003E713B" w:rsidRDefault="003E713B" w:rsidP="003E713B">
            <w:pPr>
              <w:jc w:val="right"/>
              <w:rPr>
                <w:color w:val="000000"/>
              </w:rPr>
            </w:pPr>
          </w:p>
        </w:tc>
        <w:tc>
          <w:tcPr>
            <w:tcW w:w="1303" w:type="pct"/>
            <w:vAlign w:val="center"/>
          </w:tcPr>
          <w:p w:rsidR="003E713B" w:rsidRPr="003E713B" w:rsidRDefault="003E713B" w:rsidP="003E713B">
            <w:pPr>
              <w:rPr>
                <w:color w:val="000000"/>
              </w:rPr>
            </w:pPr>
            <w:r w:rsidRPr="003E713B">
              <w:rPr>
                <w:color w:val="000000"/>
              </w:rPr>
              <w:t>(.3*3)</w:t>
            </w:r>
          </w:p>
        </w:tc>
        <w:tc>
          <w:tcPr>
            <w:tcW w:w="0" w:type="auto"/>
            <w:vAlign w:val="center"/>
          </w:tcPr>
          <w:p w:rsidR="003E713B" w:rsidRPr="003E713B" w:rsidRDefault="003E713B" w:rsidP="003E713B">
            <w:pPr>
              <w:rPr>
                <w:color w:val="000000"/>
              </w:rPr>
            </w:pPr>
            <w:r w:rsidRPr="003E713B">
              <w:rPr>
                <w:color w:val="000000"/>
              </w:rPr>
              <w:t>=</w:t>
            </w:r>
          </w:p>
        </w:tc>
        <w:tc>
          <w:tcPr>
            <w:tcW w:w="0" w:type="auto"/>
            <w:vAlign w:val="center"/>
          </w:tcPr>
          <w:p w:rsidR="003E713B" w:rsidRPr="003E713B" w:rsidRDefault="003E713B" w:rsidP="003E713B">
            <w:pPr>
              <w:rPr>
                <w:color w:val="000000"/>
              </w:rPr>
            </w:pPr>
            <w:r w:rsidRPr="003E713B">
              <w:rPr>
                <w:color w:val="000000"/>
              </w:rPr>
              <w:t>9.3</w:t>
            </w:r>
          </w:p>
        </w:tc>
      </w:tr>
      <w:tr w:rsidR="003E713B" w:rsidRPr="003E713B">
        <w:trPr>
          <w:tblCellSpacing w:w="15" w:type="dxa"/>
          <w:jc w:val="center"/>
        </w:trPr>
        <w:tc>
          <w:tcPr>
            <w:tcW w:w="0" w:type="auto"/>
            <w:vAlign w:val="center"/>
          </w:tcPr>
          <w:p w:rsidR="003E713B" w:rsidRPr="003E713B" w:rsidRDefault="003E713B" w:rsidP="003E713B">
            <w:pPr>
              <w:jc w:val="right"/>
              <w:rPr>
                <w:color w:val="000000"/>
              </w:rPr>
            </w:pPr>
            <w:r w:rsidRPr="003E713B">
              <w:rPr>
                <w:color w:val="000000"/>
              </w:rPr>
              <w:t>S</w:t>
            </w:r>
          </w:p>
        </w:tc>
        <w:tc>
          <w:tcPr>
            <w:tcW w:w="0" w:type="auto"/>
            <w:vAlign w:val="center"/>
          </w:tcPr>
          <w:p w:rsidR="003E713B" w:rsidRPr="003E713B" w:rsidRDefault="003E713B" w:rsidP="003E713B">
            <w:pPr>
              <w:jc w:val="right"/>
              <w:rPr>
                <w:color w:val="000000"/>
              </w:rPr>
            </w:pPr>
          </w:p>
        </w:tc>
        <w:tc>
          <w:tcPr>
            <w:tcW w:w="0" w:type="auto"/>
            <w:vAlign w:val="center"/>
          </w:tcPr>
          <w:p w:rsidR="003E713B" w:rsidRPr="003E713B" w:rsidRDefault="003E713B" w:rsidP="003E713B">
            <w:pPr>
              <w:rPr>
                <w:color w:val="000000"/>
              </w:rPr>
            </w:pPr>
            <w:r w:rsidRPr="003E713B">
              <w:rPr>
                <w:color w:val="000000"/>
              </w:rPr>
              <w:t>(.7*15)</w:t>
            </w:r>
          </w:p>
        </w:tc>
        <w:tc>
          <w:tcPr>
            <w:tcW w:w="0" w:type="auto"/>
            <w:vAlign w:val="center"/>
          </w:tcPr>
          <w:p w:rsidR="003E713B" w:rsidRPr="003E713B" w:rsidRDefault="003E713B" w:rsidP="003E713B">
            <w:pPr>
              <w:rPr>
                <w:color w:val="000000"/>
              </w:rPr>
            </w:pPr>
            <w:r w:rsidRPr="003E713B">
              <w:rPr>
                <w:color w:val="000000"/>
              </w:rPr>
              <w:t>+</w:t>
            </w:r>
          </w:p>
        </w:tc>
        <w:tc>
          <w:tcPr>
            <w:tcW w:w="65" w:type="pct"/>
            <w:vAlign w:val="center"/>
          </w:tcPr>
          <w:p w:rsidR="003E713B" w:rsidRPr="003E713B" w:rsidRDefault="003E713B" w:rsidP="003E713B">
            <w:pPr>
              <w:jc w:val="right"/>
              <w:rPr>
                <w:color w:val="000000"/>
              </w:rPr>
            </w:pPr>
          </w:p>
        </w:tc>
        <w:tc>
          <w:tcPr>
            <w:tcW w:w="1303" w:type="pct"/>
            <w:vAlign w:val="center"/>
          </w:tcPr>
          <w:p w:rsidR="003E713B" w:rsidRPr="003E713B" w:rsidRDefault="003E713B" w:rsidP="003E713B">
            <w:pPr>
              <w:rPr>
                <w:color w:val="000000"/>
              </w:rPr>
            </w:pPr>
            <w:r w:rsidRPr="003E713B">
              <w:rPr>
                <w:color w:val="000000"/>
              </w:rPr>
              <w:t>.3*(-2)</w:t>
            </w:r>
          </w:p>
        </w:tc>
        <w:tc>
          <w:tcPr>
            <w:tcW w:w="0" w:type="auto"/>
            <w:vAlign w:val="center"/>
          </w:tcPr>
          <w:p w:rsidR="003E713B" w:rsidRPr="003E713B" w:rsidRDefault="003E713B" w:rsidP="003E713B">
            <w:pPr>
              <w:rPr>
                <w:color w:val="000000"/>
              </w:rPr>
            </w:pPr>
            <w:r w:rsidRPr="003E713B">
              <w:rPr>
                <w:color w:val="000000"/>
              </w:rPr>
              <w:t>=</w:t>
            </w:r>
          </w:p>
        </w:tc>
        <w:tc>
          <w:tcPr>
            <w:tcW w:w="0" w:type="auto"/>
            <w:vAlign w:val="center"/>
          </w:tcPr>
          <w:p w:rsidR="003E713B" w:rsidRPr="003E713B" w:rsidRDefault="003E713B" w:rsidP="003E713B">
            <w:pPr>
              <w:rPr>
                <w:color w:val="000000"/>
              </w:rPr>
            </w:pPr>
            <w:r w:rsidRPr="003E713B">
              <w:rPr>
                <w:color w:val="000000"/>
              </w:rPr>
              <w:t>9.9 *</w:t>
            </w:r>
          </w:p>
        </w:tc>
      </w:tr>
      <w:tr w:rsidR="003E713B" w:rsidRPr="003E713B">
        <w:trPr>
          <w:tblCellSpacing w:w="15" w:type="dxa"/>
          <w:jc w:val="center"/>
        </w:trPr>
        <w:tc>
          <w:tcPr>
            <w:tcW w:w="0" w:type="auto"/>
            <w:vAlign w:val="center"/>
          </w:tcPr>
          <w:p w:rsidR="003E713B" w:rsidRPr="003E713B" w:rsidRDefault="003E713B" w:rsidP="003E713B">
            <w:pPr>
              <w:jc w:val="right"/>
              <w:rPr>
                <w:color w:val="000000"/>
              </w:rPr>
            </w:pPr>
            <w:r w:rsidRPr="003E713B">
              <w:rPr>
                <w:color w:val="000000"/>
              </w:rPr>
              <w:t>D</w:t>
            </w:r>
          </w:p>
        </w:tc>
        <w:tc>
          <w:tcPr>
            <w:tcW w:w="0" w:type="auto"/>
            <w:vAlign w:val="center"/>
          </w:tcPr>
          <w:p w:rsidR="003E713B" w:rsidRPr="003E713B" w:rsidRDefault="003E713B" w:rsidP="003E713B">
            <w:pPr>
              <w:jc w:val="right"/>
              <w:rPr>
                <w:color w:val="000000"/>
              </w:rPr>
            </w:pPr>
          </w:p>
        </w:tc>
        <w:tc>
          <w:tcPr>
            <w:tcW w:w="0" w:type="auto"/>
            <w:vAlign w:val="center"/>
          </w:tcPr>
          <w:p w:rsidR="003E713B" w:rsidRPr="003E713B" w:rsidRDefault="003E713B" w:rsidP="003E713B">
            <w:pPr>
              <w:rPr>
                <w:color w:val="000000"/>
              </w:rPr>
            </w:pPr>
            <w:r w:rsidRPr="003E713B">
              <w:rPr>
                <w:color w:val="000000"/>
              </w:rPr>
              <w:t>(.7*7)</w:t>
            </w:r>
          </w:p>
        </w:tc>
        <w:tc>
          <w:tcPr>
            <w:tcW w:w="0" w:type="auto"/>
            <w:vAlign w:val="center"/>
          </w:tcPr>
          <w:p w:rsidR="003E713B" w:rsidRPr="003E713B" w:rsidRDefault="003E713B" w:rsidP="003E713B">
            <w:pPr>
              <w:rPr>
                <w:color w:val="000000"/>
              </w:rPr>
            </w:pPr>
            <w:r w:rsidRPr="003E713B">
              <w:rPr>
                <w:color w:val="000000"/>
              </w:rPr>
              <w:t>+</w:t>
            </w:r>
          </w:p>
        </w:tc>
        <w:tc>
          <w:tcPr>
            <w:tcW w:w="65" w:type="pct"/>
            <w:vAlign w:val="center"/>
          </w:tcPr>
          <w:p w:rsidR="003E713B" w:rsidRPr="003E713B" w:rsidRDefault="003E713B" w:rsidP="003E713B">
            <w:pPr>
              <w:jc w:val="right"/>
              <w:rPr>
                <w:color w:val="000000"/>
              </w:rPr>
            </w:pPr>
          </w:p>
        </w:tc>
        <w:tc>
          <w:tcPr>
            <w:tcW w:w="1303" w:type="pct"/>
            <w:vAlign w:val="center"/>
          </w:tcPr>
          <w:p w:rsidR="003E713B" w:rsidRPr="003E713B" w:rsidRDefault="003E713B" w:rsidP="003E713B">
            <w:pPr>
              <w:rPr>
                <w:color w:val="000000"/>
              </w:rPr>
            </w:pPr>
            <w:r w:rsidRPr="003E713B">
              <w:rPr>
                <w:color w:val="000000"/>
              </w:rPr>
              <w:t>(.3*7)</w:t>
            </w:r>
          </w:p>
        </w:tc>
        <w:tc>
          <w:tcPr>
            <w:tcW w:w="0" w:type="auto"/>
            <w:vAlign w:val="center"/>
          </w:tcPr>
          <w:p w:rsidR="003E713B" w:rsidRPr="003E713B" w:rsidRDefault="003E713B" w:rsidP="003E713B">
            <w:pPr>
              <w:rPr>
                <w:color w:val="000000"/>
              </w:rPr>
            </w:pPr>
            <w:r w:rsidRPr="003E713B">
              <w:rPr>
                <w:color w:val="000000"/>
              </w:rPr>
              <w:t>=</w:t>
            </w:r>
          </w:p>
        </w:tc>
        <w:tc>
          <w:tcPr>
            <w:tcW w:w="0" w:type="auto"/>
            <w:vAlign w:val="center"/>
          </w:tcPr>
          <w:p w:rsidR="003E713B" w:rsidRPr="003E713B" w:rsidRDefault="003E713B" w:rsidP="003E713B">
            <w:pPr>
              <w:rPr>
                <w:color w:val="000000"/>
              </w:rPr>
            </w:pPr>
            <w:r w:rsidRPr="003E713B">
              <w:rPr>
                <w:color w:val="000000"/>
              </w:rPr>
              <w:t>7</w:t>
            </w:r>
          </w:p>
        </w:tc>
      </w:tr>
    </w:tbl>
    <w:p w:rsidR="003E713B" w:rsidRPr="003E713B" w:rsidRDefault="003E713B" w:rsidP="003E713B">
      <w:pPr>
        <w:spacing w:before="100" w:beforeAutospacing="1" w:after="100" w:afterAutospacing="1"/>
        <w:rPr>
          <w:color w:val="000000"/>
        </w:rPr>
      </w:pPr>
      <w:r w:rsidRPr="003E713B">
        <w:rPr>
          <w:b/>
          <w:bCs/>
          <w:color w:val="DC143C"/>
        </w:rPr>
        <w:t>Minimize Regret:</w:t>
      </w:r>
      <w:r w:rsidRPr="003E713B">
        <w:rPr>
          <w:color w:val="000000"/>
        </w:rPr>
        <w:t xml:space="preserve"> (Savag's Opportunity Loss) I hate regrets and therefore I have to minimize my regrets. My decision should be made so that it is worth repeating. I should only do those things that I feel I could happily repeat. This reduces the chance that the outcome will make me feel regretful, or disappointed, or that it will be an unpleasant surprise. </w:t>
      </w:r>
    </w:p>
    <w:p w:rsidR="003E713B" w:rsidRPr="003E713B" w:rsidRDefault="003E713B" w:rsidP="003E713B">
      <w:pPr>
        <w:spacing w:before="100" w:beforeAutospacing="1" w:after="100" w:afterAutospacing="1"/>
        <w:rPr>
          <w:color w:val="000000"/>
        </w:rPr>
      </w:pPr>
      <w:r w:rsidRPr="003E713B">
        <w:rPr>
          <w:color w:val="000000"/>
        </w:rPr>
        <w:t xml:space="preserve">Regret is the payoff on what would have been the best decision in the circumstances minus the payoff for the actual decision in the circumstances. Therefore, the first step is to setup the regret table: </w:t>
      </w:r>
    </w:p>
    <w:p w:rsidR="003E713B" w:rsidRPr="003E713B" w:rsidRDefault="003E713B" w:rsidP="003E713B">
      <w:pPr>
        <w:spacing w:before="100" w:beforeAutospacing="1" w:afterAutospacing="1"/>
        <w:rPr>
          <w:color w:val="000000"/>
        </w:rPr>
      </w:pPr>
      <w:r w:rsidRPr="003E713B">
        <w:rPr>
          <w:color w:val="000000"/>
        </w:rPr>
        <w:br/>
        <w:t>a) Take the largest number in each states of nature column (say, L).</w:t>
      </w:r>
      <w:r w:rsidRPr="003E713B">
        <w:rPr>
          <w:color w:val="000000"/>
        </w:rPr>
        <w:br/>
        <w:t>b) Subtract all the numbers in that state of nature column from it (i.e. L - Xi,j).</w:t>
      </w:r>
      <w:r w:rsidRPr="003E713B">
        <w:rPr>
          <w:color w:val="000000"/>
        </w:rPr>
        <w:br/>
        <w:t>c) Choose maximum number of each action.</w:t>
      </w:r>
      <w:r w:rsidRPr="003E713B">
        <w:rPr>
          <w:color w:val="000000"/>
        </w:rPr>
        <w:br/>
        <w:t xml:space="preserve">d) Choose minimum number from step (d) and take that action. </w:t>
      </w:r>
    </w:p>
    <w:tbl>
      <w:tblPr>
        <w:tblW w:w="3000" w:type="pct"/>
        <w:tblCellSpacing w:w="15" w:type="dxa"/>
        <w:tblCellMar>
          <w:top w:w="15" w:type="dxa"/>
          <w:left w:w="15" w:type="dxa"/>
          <w:bottom w:w="15" w:type="dxa"/>
          <w:right w:w="15" w:type="dxa"/>
        </w:tblCellMar>
        <w:tblLook w:val="0000"/>
      </w:tblPr>
      <w:tblGrid>
        <w:gridCol w:w="1170"/>
        <w:gridCol w:w="1116"/>
        <w:gridCol w:w="782"/>
        <w:gridCol w:w="782"/>
        <w:gridCol w:w="860"/>
        <w:gridCol w:w="546"/>
      </w:tblGrid>
      <w:tr w:rsidR="003E713B" w:rsidRPr="003E713B">
        <w:trPr>
          <w:tblCellSpacing w:w="15" w:type="dxa"/>
        </w:trPr>
        <w:tc>
          <w:tcPr>
            <w:tcW w:w="0" w:type="auto"/>
            <w:gridSpan w:val="6"/>
            <w:vAlign w:val="center"/>
          </w:tcPr>
          <w:p w:rsidR="003E713B" w:rsidRPr="003E713B" w:rsidRDefault="003E713B" w:rsidP="003E713B">
            <w:pPr>
              <w:jc w:val="center"/>
              <w:rPr>
                <w:color w:val="000000"/>
              </w:rPr>
            </w:pPr>
            <w:r w:rsidRPr="003E713B">
              <w:rPr>
                <w:b/>
                <w:bCs/>
                <w:color w:val="000000"/>
              </w:rPr>
              <w:t>The Regret Matrix</w:t>
            </w:r>
          </w:p>
        </w:tc>
      </w:tr>
      <w:tr w:rsidR="003E713B" w:rsidRPr="003E713B">
        <w:trPr>
          <w:tblCellSpacing w:w="15" w:type="dxa"/>
        </w:trPr>
        <w:tc>
          <w:tcPr>
            <w:tcW w:w="0" w:type="auto"/>
            <w:vAlign w:val="center"/>
          </w:tcPr>
          <w:p w:rsidR="003E713B" w:rsidRPr="003E713B" w:rsidRDefault="003E713B" w:rsidP="003E713B">
            <w:pPr>
              <w:rPr>
                <w:color w:val="000000"/>
              </w:rPr>
            </w:pPr>
          </w:p>
        </w:tc>
        <w:tc>
          <w:tcPr>
            <w:tcW w:w="0" w:type="auto"/>
            <w:vAlign w:val="center"/>
          </w:tcPr>
          <w:p w:rsidR="003E713B" w:rsidRPr="003E713B" w:rsidRDefault="003E713B" w:rsidP="003E713B">
            <w:pPr>
              <w:rPr>
                <w:color w:val="000000"/>
              </w:rPr>
            </w:pPr>
            <w:r w:rsidRPr="003E713B">
              <w:rPr>
                <w:color w:val="000000"/>
              </w:rPr>
              <w:t>G</w:t>
            </w:r>
          </w:p>
        </w:tc>
        <w:tc>
          <w:tcPr>
            <w:tcW w:w="0" w:type="auto"/>
            <w:vAlign w:val="center"/>
          </w:tcPr>
          <w:p w:rsidR="003E713B" w:rsidRPr="003E713B" w:rsidRDefault="003E713B" w:rsidP="003E713B">
            <w:pPr>
              <w:rPr>
                <w:color w:val="000000"/>
              </w:rPr>
            </w:pPr>
            <w:r w:rsidRPr="003E713B">
              <w:rPr>
                <w:color w:val="000000"/>
              </w:rPr>
              <w:t>MG</w:t>
            </w:r>
          </w:p>
        </w:tc>
        <w:tc>
          <w:tcPr>
            <w:tcW w:w="0" w:type="auto"/>
            <w:vAlign w:val="center"/>
          </w:tcPr>
          <w:p w:rsidR="003E713B" w:rsidRPr="003E713B" w:rsidRDefault="003E713B" w:rsidP="003E713B">
            <w:pPr>
              <w:rPr>
                <w:color w:val="000000"/>
              </w:rPr>
            </w:pPr>
            <w:r w:rsidRPr="003E713B">
              <w:rPr>
                <w:color w:val="000000"/>
              </w:rPr>
              <w:t>NC</w:t>
            </w:r>
          </w:p>
        </w:tc>
        <w:tc>
          <w:tcPr>
            <w:tcW w:w="0" w:type="auto"/>
            <w:vAlign w:val="center"/>
          </w:tcPr>
          <w:p w:rsidR="003E713B" w:rsidRPr="003E713B" w:rsidRDefault="003E713B" w:rsidP="003E713B">
            <w:pPr>
              <w:rPr>
                <w:color w:val="000000"/>
              </w:rPr>
            </w:pPr>
            <w:r w:rsidRPr="003E713B">
              <w:rPr>
                <w:color w:val="000000"/>
              </w:rPr>
              <w:t>L</w:t>
            </w:r>
          </w:p>
        </w:tc>
        <w:tc>
          <w:tcPr>
            <w:tcW w:w="0" w:type="auto"/>
            <w:vAlign w:val="center"/>
          </w:tcPr>
          <w:p w:rsidR="003E713B" w:rsidRPr="003E713B" w:rsidRDefault="003E713B" w:rsidP="003E713B">
            <w:pPr>
              <w:rPr>
                <w:color w:val="000000"/>
              </w:rPr>
            </w:pPr>
          </w:p>
        </w:tc>
      </w:tr>
      <w:tr w:rsidR="003E713B" w:rsidRPr="003E713B">
        <w:trPr>
          <w:tblCellSpacing w:w="15" w:type="dxa"/>
        </w:trPr>
        <w:tc>
          <w:tcPr>
            <w:tcW w:w="0" w:type="auto"/>
            <w:vAlign w:val="center"/>
          </w:tcPr>
          <w:p w:rsidR="003E713B" w:rsidRPr="003E713B" w:rsidRDefault="003E713B" w:rsidP="003E713B">
            <w:pPr>
              <w:rPr>
                <w:color w:val="000000"/>
              </w:rPr>
            </w:pPr>
            <w:r w:rsidRPr="003E713B">
              <w:rPr>
                <w:color w:val="000000"/>
              </w:rPr>
              <w:t>Bonds</w:t>
            </w:r>
          </w:p>
        </w:tc>
        <w:tc>
          <w:tcPr>
            <w:tcW w:w="0" w:type="auto"/>
            <w:vAlign w:val="center"/>
          </w:tcPr>
          <w:p w:rsidR="003E713B" w:rsidRPr="003E713B" w:rsidRDefault="003E713B" w:rsidP="003E713B">
            <w:pPr>
              <w:rPr>
                <w:color w:val="000000"/>
              </w:rPr>
            </w:pPr>
            <w:r w:rsidRPr="003E713B">
              <w:rPr>
                <w:color w:val="000000"/>
              </w:rPr>
              <w:t>(15-12)</w:t>
            </w:r>
          </w:p>
        </w:tc>
        <w:tc>
          <w:tcPr>
            <w:tcW w:w="0" w:type="auto"/>
            <w:vAlign w:val="center"/>
          </w:tcPr>
          <w:p w:rsidR="003E713B" w:rsidRPr="003E713B" w:rsidRDefault="003E713B" w:rsidP="003E713B">
            <w:pPr>
              <w:rPr>
                <w:color w:val="000000"/>
              </w:rPr>
            </w:pPr>
            <w:r w:rsidRPr="003E713B">
              <w:rPr>
                <w:color w:val="000000"/>
              </w:rPr>
              <w:t>(9-8)</w:t>
            </w:r>
          </w:p>
        </w:tc>
        <w:tc>
          <w:tcPr>
            <w:tcW w:w="0" w:type="auto"/>
            <w:vAlign w:val="center"/>
          </w:tcPr>
          <w:p w:rsidR="003E713B" w:rsidRPr="003E713B" w:rsidRDefault="003E713B" w:rsidP="003E713B">
            <w:pPr>
              <w:rPr>
                <w:color w:val="000000"/>
              </w:rPr>
            </w:pPr>
            <w:r w:rsidRPr="003E713B">
              <w:rPr>
                <w:color w:val="000000"/>
              </w:rPr>
              <w:t>(7-7)</w:t>
            </w:r>
          </w:p>
        </w:tc>
        <w:tc>
          <w:tcPr>
            <w:tcW w:w="0" w:type="auto"/>
            <w:vAlign w:val="center"/>
          </w:tcPr>
          <w:p w:rsidR="003E713B" w:rsidRPr="003E713B" w:rsidRDefault="003E713B" w:rsidP="003E713B">
            <w:pPr>
              <w:rPr>
                <w:color w:val="000000"/>
              </w:rPr>
            </w:pPr>
            <w:r w:rsidRPr="003E713B">
              <w:rPr>
                <w:color w:val="000000"/>
              </w:rPr>
              <w:t>(7-3)</w:t>
            </w:r>
          </w:p>
        </w:tc>
        <w:tc>
          <w:tcPr>
            <w:tcW w:w="0" w:type="auto"/>
            <w:vAlign w:val="center"/>
          </w:tcPr>
          <w:p w:rsidR="003E713B" w:rsidRPr="003E713B" w:rsidRDefault="003E713B" w:rsidP="003E713B">
            <w:pPr>
              <w:rPr>
                <w:color w:val="000000"/>
              </w:rPr>
            </w:pPr>
            <w:r w:rsidRPr="003E713B">
              <w:rPr>
                <w:color w:val="000000"/>
              </w:rPr>
              <w:t>4 *</w:t>
            </w:r>
          </w:p>
        </w:tc>
      </w:tr>
      <w:tr w:rsidR="003E713B" w:rsidRPr="003E713B">
        <w:trPr>
          <w:tblCellSpacing w:w="15" w:type="dxa"/>
        </w:trPr>
        <w:tc>
          <w:tcPr>
            <w:tcW w:w="0" w:type="auto"/>
            <w:vAlign w:val="center"/>
          </w:tcPr>
          <w:p w:rsidR="003E713B" w:rsidRPr="003E713B" w:rsidRDefault="003E713B" w:rsidP="003E713B">
            <w:pPr>
              <w:rPr>
                <w:color w:val="000000"/>
              </w:rPr>
            </w:pPr>
            <w:r w:rsidRPr="003E713B">
              <w:rPr>
                <w:color w:val="000000"/>
              </w:rPr>
              <w:t>Stocks</w:t>
            </w:r>
          </w:p>
        </w:tc>
        <w:tc>
          <w:tcPr>
            <w:tcW w:w="0" w:type="auto"/>
            <w:vAlign w:val="center"/>
          </w:tcPr>
          <w:p w:rsidR="003E713B" w:rsidRPr="003E713B" w:rsidRDefault="003E713B" w:rsidP="003E713B">
            <w:pPr>
              <w:rPr>
                <w:color w:val="000000"/>
              </w:rPr>
            </w:pPr>
            <w:r w:rsidRPr="003E713B">
              <w:rPr>
                <w:color w:val="000000"/>
              </w:rPr>
              <w:t>(15-15)</w:t>
            </w:r>
          </w:p>
        </w:tc>
        <w:tc>
          <w:tcPr>
            <w:tcW w:w="0" w:type="auto"/>
            <w:vAlign w:val="center"/>
          </w:tcPr>
          <w:p w:rsidR="003E713B" w:rsidRPr="003E713B" w:rsidRDefault="003E713B" w:rsidP="003E713B">
            <w:pPr>
              <w:rPr>
                <w:color w:val="000000"/>
              </w:rPr>
            </w:pPr>
            <w:r w:rsidRPr="003E713B">
              <w:rPr>
                <w:color w:val="000000"/>
              </w:rPr>
              <w:t>(9-9)</w:t>
            </w:r>
          </w:p>
        </w:tc>
        <w:tc>
          <w:tcPr>
            <w:tcW w:w="0" w:type="auto"/>
            <w:vAlign w:val="center"/>
          </w:tcPr>
          <w:p w:rsidR="003E713B" w:rsidRPr="003E713B" w:rsidRDefault="003E713B" w:rsidP="003E713B">
            <w:pPr>
              <w:rPr>
                <w:color w:val="000000"/>
              </w:rPr>
            </w:pPr>
            <w:r w:rsidRPr="003E713B">
              <w:rPr>
                <w:color w:val="000000"/>
              </w:rPr>
              <w:t>(7-5)</w:t>
            </w:r>
          </w:p>
        </w:tc>
        <w:tc>
          <w:tcPr>
            <w:tcW w:w="0" w:type="auto"/>
            <w:vAlign w:val="center"/>
          </w:tcPr>
          <w:p w:rsidR="003E713B" w:rsidRPr="003E713B" w:rsidRDefault="003E713B" w:rsidP="003E713B">
            <w:pPr>
              <w:rPr>
                <w:color w:val="000000"/>
              </w:rPr>
            </w:pPr>
            <w:r w:rsidRPr="003E713B">
              <w:rPr>
                <w:color w:val="000000"/>
              </w:rPr>
              <w:t>(7+2)</w:t>
            </w:r>
          </w:p>
        </w:tc>
        <w:tc>
          <w:tcPr>
            <w:tcW w:w="0" w:type="auto"/>
            <w:vAlign w:val="center"/>
          </w:tcPr>
          <w:p w:rsidR="003E713B" w:rsidRPr="003E713B" w:rsidRDefault="003E713B" w:rsidP="003E713B">
            <w:pPr>
              <w:rPr>
                <w:color w:val="000000"/>
              </w:rPr>
            </w:pPr>
            <w:r w:rsidRPr="003E713B">
              <w:rPr>
                <w:color w:val="000000"/>
              </w:rPr>
              <w:t>9</w:t>
            </w:r>
          </w:p>
        </w:tc>
      </w:tr>
      <w:tr w:rsidR="003E713B" w:rsidRPr="003E713B">
        <w:trPr>
          <w:tblCellSpacing w:w="15" w:type="dxa"/>
        </w:trPr>
        <w:tc>
          <w:tcPr>
            <w:tcW w:w="0" w:type="auto"/>
            <w:vAlign w:val="center"/>
          </w:tcPr>
          <w:p w:rsidR="003E713B" w:rsidRPr="003E713B" w:rsidRDefault="003E713B" w:rsidP="003E713B">
            <w:pPr>
              <w:rPr>
                <w:color w:val="000000"/>
              </w:rPr>
            </w:pPr>
            <w:r w:rsidRPr="003E713B">
              <w:rPr>
                <w:color w:val="000000"/>
              </w:rPr>
              <w:t>Deposit</w:t>
            </w:r>
          </w:p>
        </w:tc>
        <w:tc>
          <w:tcPr>
            <w:tcW w:w="0" w:type="auto"/>
            <w:vAlign w:val="center"/>
          </w:tcPr>
          <w:p w:rsidR="003E713B" w:rsidRPr="003E713B" w:rsidRDefault="003E713B" w:rsidP="003E713B">
            <w:pPr>
              <w:rPr>
                <w:color w:val="000000"/>
              </w:rPr>
            </w:pPr>
            <w:r w:rsidRPr="003E713B">
              <w:rPr>
                <w:color w:val="000000"/>
              </w:rPr>
              <w:t>(15-7)</w:t>
            </w:r>
          </w:p>
        </w:tc>
        <w:tc>
          <w:tcPr>
            <w:tcW w:w="0" w:type="auto"/>
            <w:vAlign w:val="center"/>
          </w:tcPr>
          <w:p w:rsidR="003E713B" w:rsidRPr="003E713B" w:rsidRDefault="003E713B" w:rsidP="003E713B">
            <w:pPr>
              <w:rPr>
                <w:color w:val="000000"/>
              </w:rPr>
            </w:pPr>
            <w:r w:rsidRPr="003E713B">
              <w:rPr>
                <w:color w:val="000000"/>
              </w:rPr>
              <w:t>(9-7)</w:t>
            </w:r>
          </w:p>
        </w:tc>
        <w:tc>
          <w:tcPr>
            <w:tcW w:w="0" w:type="auto"/>
            <w:vAlign w:val="center"/>
          </w:tcPr>
          <w:p w:rsidR="003E713B" w:rsidRPr="003E713B" w:rsidRDefault="003E713B" w:rsidP="003E713B">
            <w:pPr>
              <w:rPr>
                <w:color w:val="000000"/>
              </w:rPr>
            </w:pPr>
            <w:r w:rsidRPr="003E713B">
              <w:rPr>
                <w:color w:val="000000"/>
              </w:rPr>
              <w:t>(7-7)</w:t>
            </w:r>
          </w:p>
        </w:tc>
        <w:tc>
          <w:tcPr>
            <w:tcW w:w="0" w:type="auto"/>
            <w:vAlign w:val="center"/>
          </w:tcPr>
          <w:p w:rsidR="003E713B" w:rsidRPr="003E713B" w:rsidRDefault="003E713B" w:rsidP="003E713B">
            <w:pPr>
              <w:rPr>
                <w:color w:val="000000"/>
              </w:rPr>
            </w:pPr>
            <w:r w:rsidRPr="003E713B">
              <w:rPr>
                <w:color w:val="000000"/>
              </w:rPr>
              <w:t>(7-7)</w:t>
            </w:r>
          </w:p>
        </w:tc>
        <w:tc>
          <w:tcPr>
            <w:tcW w:w="0" w:type="auto"/>
            <w:vAlign w:val="center"/>
          </w:tcPr>
          <w:p w:rsidR="003E713B" w:rsidRPr="003E713B" w:rsidRDefault="003E713B" w:rsidP="003E713B">
            <w:pPr>
              <w:rPr>
                <w:color w:val="000000"/>
              </w:rPr>
            </w:pPr>
            <w:r w:rsidRPr="003E713B">
              <w:rPr>
                <w:color w:val="000000"/>
              </w:rPr>
              <w:t>8</w:t>
            </w:r>
          </w:p>
        </w:tc>
      </w:tr>
    </w:tbl>
    <w:p w:rsidR="003E713B" w:rsidRPr="003E713B" w:rsidRDefault="003E713B" w:rsidP="003E713B">
      <w:pPr>
        <w:spacing w:before="100" w:beforeAutospacing="1" w:after="100" w:afterAutospacing="1"/>
        <w:rPr>
          <w:color w:val="000000"/>
        </w:rPr>
      </w:pPr>
    </w:p>
    <w:p w:rsidR="00FB220D" w:rsidRDefault="003E713B" w:rsidP="003E713B">
      <w:pPr>
        <w:spacing w:before="100" w:beforeAutospacing="1" w:after="100" w:afterAutospacing="1"/>
        <w:rPr>
          <w:color w:val="000000"/>
        </w:rPr>
      </w:pPr>
      <w:r w:rsidRPr="003E713B">
        <w:rPr>
          <w:color w:val="000000"/>
        </w:rPr>
        <w:t xml:space="preserve">You may try checking your computations using </w:t>
      </w:r>
      <w:r w:rsidR="00301769" w:rsidRPr="003E713B">
        <w:rPr>
          <w:color w:val="000000"/>
        </w:rPr>
        <w:fldChar w:fldCharType="begin"/>
      </w:r>
      <w:r w:rsidRPr="003E713B">
        <w:rPr>
          <w:color w:val="000000"/>
        </w:rPr>
        <w:instrText xml:space="preserve"> HYPERLINK "http://home.ubalt.edu/ntsbarsh/Business-stat/otherapplets/ADuncertain.htm" \t "new" </w:instrText>
      </w:r>
      <w:r w:rsidR="00301769" w:rsidRPr="003E713B">
        <w:rPr>
          <w:color w:val="000000"/>
        </w:rPr>
        <w:fldChar w:fldCharType="separate"/>
      </w:r>
      <w:r w:rsidRPr="003E713B">
        <w:rPr>
          <w:color w:val="0063A4"/>
          <w:u w:val="single"/>
        </w:rPr>
        <w:t>Decision Making Under Pure Uncertainty</w:t>
      </w:r>
      <w:r w:rsidR="00301769" w:rsidRPr="003E713B">
        <w:rPr>
          <w:color w:val="000000"/>
        </w:rPr>
        <w:fldChar w:fldCharType="end"/>
      </w:r>
      <w:r w:rsidRPr="003E713B">
        <w:rPr>
          <w:color w:val="000000"/>
        </w:rPr>
        <w:t xml:space="preserve"> </w:t>
      </w:r>
      <w:r w:rsidR="00FB220D">
        <w:rPr>
          <w:color w:val="000000"/>
        </w:rPr>
        <w:t xml:space="preserve">  </w:t>
      </w:r>
    </w:p>
    <w:p w:rsidR="00FB220D" w:rsidRDefault="00301769" w:rsidP="003E713B">
      <w:pPr>
        <w:spacing w:before="100" w:beforeAutospacing="1" w:after="100" w:afterAutospacing="1"/>
        <w:rPr>
          <w:color w:val="000000"/>
        </w:rPr>
      </w:pPr>
      <w:hyperlink r:id="rId6" w:history="1">
        <w:r w:rsidR="00FB220D" w:rsidRPr="009A3870">
          <w:rPr>
            <w:rStyle w:val="Hyperlink"/>
          </w:rPr>
          <w:t>http://home.ubalt.edu/ntsbarsh/Business-stat/otherapplets/ADuncertain.htm</w:t>
        </w:r>
      </w:hyperlink>
    </w:p>
    <w:p w:rsidR="00FB220D" w:rsidRPr="003E713B" w:rsidRDefault="003E713B" w:rsidP="00FB220D">
      <w:pPr>
        <w:spacing w:before="100" w:beforeAutospacing="1" w:afterAutospacing="1"/>
        <w:rPr>
          <w:color w:val="000000"/>
        </w:rPr>
      </w:pPr>
      <w:r w:rsidRPr="003E713B">
        <w:rPr>
          <w:color w:val="000000"/>
        </w:rPr>
        <w:t>JavaScript, and then performing some numerical experimentation for a deeper understanding of the concepts</w:t>
      </w:r>
      <w:r w:rsidR="00FB220D" w:rsidRPr="003E713B">
        <w:rPr>
          <w:color w:val="000000"/>
        </w:rPr>
        <w:t xml:space="preserve">, and stability analysis of your decision by altering the problem's parameters. </w:t>
      </w:r>
    </w:p>
    <w:p w:rsidR="003E713B" w:rsidRPr="003E713B" w:rsidRDefault="003E713B" w:rsidP="003E713B">
      <w:pPr>
        <w:spacing w:before="100" w:beforeAutospacing="1" w:after="100" w:afterAutospacing="1"/>
        <w:rPr>
          <w:color w:val="000000"/>
        </w:rPr>
      </w:pPr>
      <w:r w:rsidRPr="003E713B">
        <w:rPr>
          <w:color w:val="000000"/>
        </w:rPr>
        <w:t xml:space="preserve">. </w:t>
      </w:r>
    </w:p>
    <w:p w:rsidR="003E713B" w:rsidRPr="003E713B" w:rsidRDefault="003E713B" w:rsidP="003E713B">
      <w:pPr>
        <w:spacing w:before="100" w:beforeAutospacing="1" w:after="100" w:afterAutospacing="1"/>
        <w:outlineLvl w:val="3"/>
        <w:rPr>
          <w:b/>
          <w:bCs/>
          <w:color w:val="000000"/>
        </w:rPr>
      </w:pPr>
      <w:bookmarkStart w:id="0" w:name="rlimitunce"/>
      <w:bookmarkEnd w:id="0"/>
      <w:r w:rsidRPr="003E713B">
        <w:rPr>
          <w:b/>
          <w:bCs/>
          <w:color w:val="DC143C"/>
        </w:rPr>
        <w:t>Limitations of Decision Making under Pure Uncertainty</w:t>
      </w:r>
    </w:p>
    <w:p w:rsidR="003E713B" w:rsidRPr="003E713B" w:rsidRDefault="003E713B" w:rsidP="003E713B">
      <w:pPr>
        <w:numPr>
          <w:ilvl w:val="0"/>
          <w:numId w:val="4"/>
        </w:numPr>
        <w:spacing w:before="100" w:beforeAutospacing="1" w:after="100" w:afterAutospacing="1"/>
        <w:ind w:left="1440"/>
        <w:rPr>
          <w:color w:val="000000"/>
        </w:rPr>
      </w:pPr>
      <w:r w:rsidRPr="003E713B">
        <w:rPr>
          <w:color w:val="000000"/>
        </w:rPr>
        <w:t xml:space="preserve">In decision making under pure uncertainty, the decision-maker has no knowledge regarding which state of nature is "most likely" to happen. He or she is probabilistically ignorant concerning the state of nature therefore he or she cannot be optimistic or pessimistic. In such a case, the decision-maker invokes consideration of security. </w:t>
      </w:r>
    </w:p>
    <w:p w:rsidR="003E713B" w:rsidRDefault="003E713B" w:rsidP="003E713B">
      <w:pPr>
        <w:numPr>
          <w:ilvl w:val="0"/>
          <w:numId w:val="4"/>
        </w:numPr>
        <w:spacing w:before="100" w:beforeAutospacing="1" w:after="100" w:afterAutospacing="1"/>
        <w:ind w:left="1440"/>
        <w:rPr>
          <w:color w:val="000000"/>
        </w:rPr>
      </w:pPr>
      <w:r w:rsidRPr="003E713B">
        <w:rPr>
          <w:color w:val="000000"/>
        </w:rPr>
        <w:t xml:space="preserve">Notice that any technique used in decision making under pure uncertainties, is appropriate only for the </w:t>
      </w:r>
      <w:r w:rsidRPr="003E713B">
        <w:rPr>
          <w:color w:val="DC143C"/>
        </w:rPr>
        <w:t>private life decisions</w:t>
      </w:r>
      <w:r w:rsidRPr="003E713B">
        <w:rPr>
          <w:color w:val="000000"/>
        </w:rPr>
        <w:t xml:space="preserve">. Moreover, the public person (i.e., you, the manager) has to have some knowledge of the state of nature in order to predict the probabilities of the various states of nature. Otherwise, the decision-maker is not capable of making a reasonable and defensible decision. </w:t>
      </w:r>
    </w:p>
    <w:p w:rsidR="009D6D59" w:rsidRPr="009D6D59" w:rsidRDefault="009D6D59" w:rsidP="009D6D59">
      <w:pPr>
        <w:spacing w:beforeAutospacing="1" w:after="100" w:afterAutospacing="1"/>
        <w:outlineLvl w:val="3"/>
        <w:rPr>
          <w:b/>
          <w:bCs/>
          <w:color w:val="000000"/>
        </w:rPr>
      </w:pPr>
      <w:r w:rsidRPr="009D6D59">
        <w:rPr>
          <w:b/>
          <w:bCs/>
          <w:color w:val="DC143C"/>
        </w:rPr>
        <w:t>Decision Making Under Risk</w:t>
      </w:r>
    </w:p>
    <w:p w:rsidR="009D6D59" w:rsidRPr="009D6D59" w:rsidRDefault="009D6D59" w:rsidP="009D6D59">
      <w:pPr>
        <w:rPr>
          <w:color w:val="000000"/>
        </w:rPr>
      </w:pPr>
      <w:r w:rsidRPr="009D6D59">
        <w:rPr>
          <w:color w:val="000000"/>
        </w:rPr>
        <w:t xml:space="preserve">Risk implies a degree of uncertainty and an inability to fully control the outcomes or consequences of such an action. Risk or the elimination of risk is an effort that managers employ. However, in some instances the elimination of one risk may increase some other risks. Effective handling of a risk requires its assessment and its subsequent impact on the decision process. The decision process allows the decision-maker to evaluate alternative strategies prior to making any decision. The process is as follows: </w:t>
      </w:r>
    </w:p>
    <w:p w:rsidR="009D6D59" w:rsidRPr="009D6D59" w:rsidRDefault="009D6D59" w:rsidP="009D6D59">
      <w:pPr>
        <w:numPr>
          <w:ilvl w:val="0"/>
          <w:numId w:val="5"/>
        </w:numPr>
        <w:spacing w:before="100" w:beforeAutospacing="1" w:after="100" w:afterAutospacing="1"/>
        <w:ind w:left="1440"/>
        <w:rPr>
          <w:color w:val="000000"/>
        </w:rPr>
      </w:pPr>
      <w:r w:rsidRPr="009D6D59">
        <w:rPr>
          <w:color w:val="000000"/>
        </w:rPr>
        <w:t xml:space="preserve">The problem is defined and all feasible alternatives are considered. The possible outcomes for each alternative are evaluated. </w:t>
      </w:r>
    </w:p>
    <w:p w:rsidR="009D6D59" w:rsidRPr="009D6D59" w:rsidRDefault="009D6D59" w:rsidP="009D6D59">
      <w:pPr>
        <w:numPr>
          <w:ilvl w:val="0"/>
          <w:numId w:val="5"/>
        </w:numPr>
        <w:spacing w:before="100" w:beforeAutospacing="1" w:after="100" w:afterAutospacing="1"/>
        <w:ind w:left="1440"/>
        <w:rPr>
          <w:color w:val="000000"/>
        </w:rPr>
      </w:pPr>
      <w:r w:rsidRPr="009D6D59">
        <w:rPr>
          <w:color w:val="000000"/>
        </w:rPr>
        <w:t xml:space="preserve">Outcomes are discussed based on their monetary payoffs or net gain in reference to assets or time. </w:t>
      </w:r>
    </w:p>
    <w:p w:rsidR="009D6D59" w:rsidRPr="009D6D59" w:rsidRDefault="009D6D59" w:rsidP="009D6D59">
      <w:pPr>
        <w:numPr>
          <w:ilvl w:val="0"/>
          <w:numId w:val="5"/>
        </w:numPr>
        <w:spacing w:before="100" w:beforeAutospacing="1" w:after="100" w:afterAutospacing="1"/>
        <w:ind w:left="1440"/>
        <w:rPr>
          <w:color w:val="000000"/>
        </w:rPr>
      </w:pPr>
      <w:r w:rsidRPr="009D6D59">
        <w:rPr>
          <w:color w:val="000000"/>
        </w:rPr>
        <w:t xml:space="preserve">Various uncertainties are quantified in terms of probabilities. </w:t>
      </w:r>
    </w:p>
    <w:p w:rsidR="009D6D59" w:rsidRPr="009D6D59" w:rsidRDefault="009D6D59" w:rsidP="009D6D59">
      <w:pPr>
        <w:numPr>
          <w:ilvl w:val="0"/>
          <w:numId w:val="5"/>
        </w:numPr>
        <w:spacing w:before="100" w:beforeAutospacing="1" w:after="100" w:afterAutospacing="1"/>
        <w:ind w:left="1440"/>
        <w:rPr>
          <w:color w:val="000000"/>
        </w:rPr>
      </w:pPr>
      <w:r w:rsidRPr="009D6D59">
        <w:rPr>
          <w:color w:val="000000"/>
        </w:rPr>
        <w:t xml:space="preserve">The quality of the optimal strategy depends upon the quality of the judgments. The decision-maker should identify and examine the sensitivity of the optimal strategy with respect to the crucial factors. </w:t>
      </w:r>
    </w:p>
    <w:p w:rsidR="009D6D59" w:rsidRPr="009D6D59" w:rsidRDefault="009D6D59" w:rsidP="009D6D59">
      <w:pPr>
        <w:spacing w:before="100" w:beforeAutospacing="1" w:after="100" w:afterAutospacing="1"/>
        <w:rPr>
          <w:color w:val="000000"/>
        </w:rPr>
      </w:pPr>
      <w:r w:rsidRPr="009D6D59">
        <w:rPr>
          <w:color w:val="000000"/>
        </w:rPr>
        <w:t xml:space="preserve">Whenever the decision maker has some knowledge regarding the states of nature, he/she may be able to assign subjective probability estimates for the occurrence of each state. In such cases, the problem is classified as decision making under risk. The decision-maker is able to assign probabilities based on the occurrence of the states of nature. The decision making under risk process is as follows: </w:t>
      </w:r>
    </w:p>
    <w:p w:rsidR="009D6D59" w:rsidRPr="009D6D59" w:rsidRDefault="009D6D59" w:rsidP="009D6D59">
      <w:pPr>
        <w:spacing w:before="100" w:beforeAutospacing="1" w:after="100" w:afterAutospacing="1"/>
        <w:rPr>
          <w:color w:val="000000"/>
        </w:rPr>
      </w:pPr>
      <w:r w:rsidRPr="009D6D59">
        <w:rPr>
          <w:color w:val="000000"/>
        </w:rPr>
        <w:t xml:space="preserve">a) Use the information you have to assign your beliefs (called subjective probabilities) regarding each state of the nature, p(s), </w:t>
      </w:r>
    </w:p>
    <w:p w:rsidR="009D6D59" w:rsidRPr="009D6D59" w:rsidRDefault="009D6D59" w:rsidP="009D6D59">
      <w:pPr>
        <w:spacing w:before="100" w:beforeAutospacing="1" w:after="100" w:afterAutospacing="1"/>
        <w:rPr>
          <w:color w:val="000000"/>
        </w:rPr>
      </w:pPr>
      <w:r w:rsidRPr="009D6D59">
        <w:rPr>
          <w:color w:val="000000"/>
        </w:rPr>
        <w:t xml:space="preserve">b) Each action has a payoff associated with each of the states of nature X(a,s), </w:t>
      </w:r>
    </w:p>
    <w:p w:rsidR="009D6D59" w:rsidRPr="009D6D59" w:rsidRDefault="009D6D59" w:rsidP="009D6D59">
      <w:pPr>
        <w:spacing w:before="100" w:beforeAutospacing="1" w:after="100" w:afterAutospacing="1"/>
        <w:rPr>
          <w:color w:val="000000"/>
        </w:rPr>
      </w:pPr>
      <w:r w:rsidRPr="009D6D59">
        <w:rPr>
          <w:color w:val="000000"/>
        </w:rPr>
        <w:t xml:space="preserve">c) We compute the expected payoff, also called the return (R), for each action R(a) = Sums of [X(a,s) p(s)], </w:t>
      </w:r>
    </w:p>
    <w:p w:rsidR="009D6D59" w:rsidRPr="009D6D59" w:rsidRDefault="009D6D59" w:rsidP="009D6D59">
      <w:pPr>
        <w:spacing w:before="100" w:beforeAutospacing="1" w:after="100" w:afterAutospacing="1"/>
        <w:rPr>
          <w:color w:val="000000"/>
        </w:rPr>
      </w:pPr>
      <w:r w:rsidRPr="009D6D59">
        <w:rPr>
          <w:color w:val="000000"/>
        </w:rPr>
        <w:t xml:space="preserve">d) We accept the principle that we should minimize (or maximize) the expected payoff, </w:t>
      </w:r>
    </w:p>
    <w:p w:rsidR="009D6D59" w:rsidRPr="009D6D59" w:rsidRDefault="009D6D59" w:rsidP="009D6D59">
      <w:pPr>
        <w:spacing w:before="100" w:beforeAutospacing="1" w:after="100" w:afterAutospacing="1"/>
        <w:rPr>
          <w:color w:val="000000"/>
        </w:rPr>
      </w:pPr>
      <w:r w:rsidRPr="009D6D59">
        <w:rPr>
          <w:color w:val="000000"/>
        </w:rPr>
        <w:t xml:space="preserve">e) Execute the action which minimizes (or maximize) R(a). </w:t>
      </w:r>
      <w:r w:rsidR="00F908FE">
        <w:rPr>
          <w:color w:val="000000"/>
        </w:rPr>
        <w:t xml:space="preserve"> The following numerical example, makes it clear that expected value is the mean, i.e. arithmetic average:</w:t>
      </w:r>
    </w:p>
    <w:p w:rsidR="00F908FE" w:rsidRPr="00F908FE" w:rsidRDefault="00F908FE" w:rsidP="00F908FE">
      <w:pPr>
        <w:spacing w:beforeAutospacing="1" w:after="100" w:afterAutospacing="1"/>
        <w:rPr>
          <w:color w:val="000000"/>
        </w:rPr>
      </w:pPr>
      <w:r w:rsidRPr="00F908FE">
        <w:rPr>
          <w:b/>
          <w:color w:val="FF6600"/>
        </w:rPr>
        <w:t>The Expected Value</w:t>
      </w:r>
      <w:r w:rsidRPr="00F908FE">
        <w:rPr>
          <w:color w:val="FF6600"/>
        </w:rPr>
        <w:t xml:space="preserve"> </w:t>
      </w:r>
      <w:r w:rsidRPr="00F908FE">
        <w:rPr>
          <w:color w:val="000000"/>
        </w:rPr>
        <w:t xml:space="preserve">(i.e., averages): </w:t>
      </w:r>
    </w:p>
    <w:p w:rsidR="00F908FE" w:rsidRPr="00F908FE" w:rsidRDefault="00F908FE" w:rsidP="00F908FE">
      <w:pPr>
        <w:ind w:left="1440"/>
        <w:rPr>
          <w:color w:val="000000"/>
        </w:rPr>
      </w:pPr>
      <w:r w:rsidRPr="00F908FE">
        <w:rPr>
          <w:color w:val="000000"/>
        </w:rPr>
        <w:t xml:space="preserve">Expected Value = </w:t>
      </w:r>
      <w:r w:rsidRPr="00F908FE">
        <w:rPr>
          <w:rFonts w:ascii="Symbol" w:hAnsi="Symbol"/>
          <w:color w:val="000000"/>
        </w:rPr>
        <w:t></w:t>
      </w:r>
      <w:r w:rsidRPr="00F908FE">
        <w:rPr>
          <w:color w:val="000000"/>
        </w:rPr>
        <w:t xml:space="preserve"> = </w:t>
      </w:r>
      <w:r w:rsidRPr="00F908FE">
        <w:rPr>
          <w:rFonts w:ascii="Symbol" w:hAnsi="Symbol"/>
          <w:color w:val="000000"/>
        </w:rPr>
        <w:t></w:t>
      </w:r>
      <w:r w:rsidRPr="00F908FE">
        <w:rPr>
          <w:color w:val="000000"/>
        </w:rPr>
        <w:t xml:space="preserve"> (X</w:t>
      </w:r>
      <w:r w:rsidRPr="00F908FE">
        <w:rPr>
          <w:color w:val="000000"/>
          <w:vertAlign w:val="subscript"/>
        </w:rPr>
        <w:t>i</w:t>
      </w:r>
      <w:r w:rsidRPr="00F908FE">
        <w:rPr>
          <w:color w:val="000000"/>
        </w:rPr>
        <w:t xml:space="preserve"> </w:t>
      </w:r>
      <w:r w:rsidRPr="00F908FE">
        <w:rPr>
          <w:rFonts w:ascii="Symbol" w:hAnsi="Symbol"/>
          <w:color w:val="000000"/>
        </w:rPr>
        <w:t></w:t>
      </w:r>
      <w:r w:rsidRPr="00F908FE">
        <w:rPr>
          <w:color w:val="000000"/>
        </w:rPr>
        <w:t xml:space="preserve"> P</w:t>
      </w:r>
      <w:r w:rsidRPr="00F908FE">
        <w:rPr>
          <w:color w:val="000000"/>
          <w:vertAlign w:val="subscript"/>
        </w:rPr>
        <w:t>i</w:t>
      </w:r>
      <w:r w:rsidRPr="00F908FE">
        <w:rPr>
          <w:color w:val="000000"/>
        </w:rPr>
        <w:t xml:space="preserve">),     the sum is over all i's. </w:t>
      </w:r>
    </w:p>
    <w:p w:rsidR="00F908FE" w:rsidRPr="00F908FE" w:rsidRDefault="00F908FE" w:rsidP="00F908FE">
      <w:pPr>
        <w:spacing w:before="100" w:beforeAutospacing="1" w:after="100" w:afterAutospacing="1"/>
        <w:rPr>
          <w:color w:val="000000"/>
        </w:rPr>
      </w:pPr>
      <w:r w:rsidRPr="00F908FE">
        <w:rPr>
          <w:color w:val="000000"/>
        </w:rPr>
        <w:t xml:space="preserve">Expected value is another name for the mean and (arithmetic) average. </w:t>
      </w:r>
    </w:p>
    <w:p w:rsidR="00F908FE" w:rsidRPr="00F908FE" w:rsidRDefault="00F908FE" w:rsidP="00F908FE">
      <w:pPr>
        <w:spacing w:before="100" w:beforeAutospacing="1" w:after="100" w:afterAutospacing="1"/>
        <w:rPr>
          <w:color w:val="000000"/>
        </w:rPr>
      </w:pPr>
      <w:r w:rsidRPr="00F908FE">
        <w:rPr>
          <w:color w:val="000000"/>
        </w:rPr>
        <w:t xml:space="preserve">It is an important statistic, because, your customers want to know what to “expect”, from your product/service OR as a purchaser of “raw material” for your product/service you need to know what you are buying, in other word what you expect to get: </w:t>
      </w:r>
    </w:p>
    <w:p w:rsidR="00F908FE" w:rsidRPr="00F908FE" w:rsidRDefault="00F908FE" w:rsidP="00F908FE">
      <w:pPr>
        <w:spacing w:before="100" w:beforeAutospacing="1" w:after="100" w:afterAutospacing="1"/>
        <w:rPr>
          <w:color w:val="000000"/>
        </w:rPr>
      </w:pPr>
      <w:r w:rsidRPr="00F908FE">
        <w:rPr>
          <w:color w:val="000000"/>
        </w:rPr>
        <w:t xml:space="preserve">To read-off the meaning of the above formula, consider computation of the average of the following data </w:t>
      </w:r>
    </w:p>
    <w:p w:rsidR="00F908FE" w:rsidRPr="00F908FE" w:rsidRDefault="00F908FE" w:rsidP="00F908FE">
      <w:pPr>
        <w:spacing w:before="100" w:beforeAutospacing="1" w:after="100" w:afterAutospacing="1"/>
        <w:ind w:left="1440"/>
        <w:jc w:val="center"/>
        <w:rPr>
          <w:color w:val="000000"/>
        </w:rPr>
      </w:pPr>
      <w:r w:rsidRPr="00F908FE">
        <w:rPr>
          <w:color w:val="000000"/>
        </w:rPr>
        <w:t xml:space="preserve">2, 3, 2, 2, 0, 3 </w:t>
      </w:r>
    </w:p>
    <w:p w:rsidR="00F908FE" w:rsidRPr="00F908FE" w:rsidRDefault="00F908FE" w:rsidP="00F908FE">
      <w:pPr>
        <w:rPr>
          <w:color w:val="000000"/>
        </w:rPr>
      </w:pPr>
      <w:r w:rsidRPr="00F908FE">
        <w:rPr>
          <w:color w:val="000000"/>
        </w:rPr>
        <w:t xml:space="preserve">The average is Summing up all the numbers and dividing by their counts: </w:t>
      </w:r>
    </w:p>
    <w:p w:rsidR="00F908FE" w:rsidRPr="00F908FE" w:rsidRDefault="00F908FE" w:rsidP="00F908FE">
      <w:pPr>
        <w:spacing w:before="100" w:beforeAutospacing="1" w:after="100" w:afterAutospacing="1"/>
        <w:ind w:left="1440"/>
        <w:jc w:val="center"/>
        <w:rPr>
          <w:color w:val="000000"/>
        </w:rPr>
      </w:pPr>
      <w:r w:rsidRPr="00F908FE">
        <w:rPr>
          <w:color w:val="000000"/>
        </w:rPr>
        <w:t xml:space="preserve">(2 + 3 + 2 + 2 + 0 + 3) / 6 </w:t>
      </w:r>
    </w:p>
    <w:p w:rsidR="00F908FE" w:rsidRPr="00F908FE" w:rsidRDefault="00F908FE" w:rsidP="00F908FE">
      <w:pPr>
        <w:rPr>
          <w:color w:val="000000"/>
        </w:rPr>
      </w:pPr>
      <w:r w:rsidRPr="00F908FE">
        <w:rPr>
          <w:color w:val="000000"/>
        </w:rPr>
        <w:t xml:space="preserve">This can be group and re-written as: </w:t>
      </w:r>
    </w:p>
    <w:p w:rsidR="00F908FE" w:rsidRPr="00F908FE" w:rsidRDefault="00F908FE" w:rsidP="00F908FE">
      <w:pPr>
        <w:spacing w:before="100" w:beforeAutospacing="1" w:after="100" w:afterAutospacing="1"/>
        <w:ind w:left="1440"/>
        <w:jc w:val="center"/>
        <w:rPr>
          <w:color w:val="000000"/>
        </w:rPr>
      </w:pPr>
      <w:r w:rsidRPr="00F908FE">
        <w:rPr>
          <w:color w:val="000000"/>
        </w:rPr>
        <w:t xml:space="preserve">[ 2(3) + 3(2) + 0(1)] / 6 = 2(3/6) + 3(2/6) + 0(1/6) </w:t>
      </w:r>
    </w:p>
    <w:p w:rsidR="00F908FE" w:rsidRPr="00F908FE" w:rsidRDefault="00F908FE" w:rsidP="00F908FE">
      <w:pPr>
        <w:rPr>
          <w:color w:val="000000"/>
        </w:rPr>
      </w:pPr>
      <w:r w:rsidRPr="00F908FE">
        <w:rPr>
          <w:color w:val="000000"/>
        </w:rPr>
        <w:t xml:space="preserve">which is the sum of each distinct observation times its probability. Right? </w:t>
      </w:r>
    </w:p>
    <w:p w:rsidR="009D6D59" w:rsidRPr="009D6D59" w:rsidRDefault="009D6D59" w:rsidP="009D6D59">
      <w:pPr>
        <w:spacing w:before="100" w:beforeAutospacing="1" w:after="100" w:afterAutospacing="1"/>
        <w:rPr>
          <w:color w:val="000000"/>
        </w:rPr>
      </w:pPr>
    </w:p>
    <w:p w:rsidR="009D6D59" w:rsidRPr="009D6D59" w:rsidRDefault="009D6D59" w:rsidP="009D6D59">
      <w:pPr>
        <w:spacing w:before="100" w:beforeAutospacing="1" w:after="100" w:afterAutospacing="1"/>
        <w:rPr>
          <w:color w:val="000000"/>
        </w:rPr>
      </w:pPr>
      <w:r w:rsidRPr="009D6D59">
        <w:rPr>
          <w:b/>
          <w:bCs/>
          <w:color w:val="DC143C"/>
        </w:rPr>
        <w:t>Expected Payoff:</w:t>
      </w:r>
      <w:r w:rsidRPr="009D6D59">
        <w:rPr>
          <w:color w:val="000000"/>
        </w:rPr>
        <w:t xml:space="preserve"> The actual outcome </w:t>
      </w:r>
      <w:r w:rsidR="00F908FE">
        <w:rPr>
          <w:color w:val="000000"/>
        </w:rPr>
        <w:t>may</w:t>
      </w:r>
      <w:r w:rsidRPr="009D6D59">
        <w:rPr>
          <w:color w:val="000000"/>
        </w:rPr>
        <w:t xml:space="preserve"> not </w:t>
      </w:r>
      <w:r w:rsidR="00F908FE">
        <w:rPr>
          <w:color w:val="000000"/>
        </w:rPr>
        <w:t xml:space="preserve">be </w:t>
      </w:r>
      <w:r w:rsidRPr="009D6D59">
        <w:rPr>
          <w:color w:val="000000"/>
        </w:rPr>
        <w:t xml:space="preserve">equal the expected value. What you get is not what you expect, i.e. the "Great Expectations!" </w:t>
      </w:r>
    </w:p>
    <w:p w:rsidR="009D6D59" w:rsidRPr="009D6D59" w:rsidRDefault="009D6D59" w:rsidP="009D6D59">
      <w:pPr>
        <w:spacing w:before="100" w:beforeAutospacing="1" w:afterAutospacing="1"/>
        <w:rPr>
          <w:color w:val="000000"/>
        </w:rPr>
      </w:pPr>
      <w:r w:rsidRPr="009D6D59">
        <w:rPr>
          <w:color w:val="000000"/>
        </w:rPr>
        <w:t>a) For each action, multiply the probability and payoff and then,</w:t>
      </w:r>
      <w:r w:rsidRPr="009D6D59">
        <w:rPr>
          <w:color w:val="000000"/>
        </w:rPr>
        <w:br/>
        <w:t>b) Add up the results by row,</w:t>
      </w:r>
      <w:r w:rsidRPr="009D6D59">
        <w:rPr>
          <w:color w:val="000000"/>
        </w:rPr>
        <w:br/>
        <w:t>c) Choose largest number and take that action.</w:t>
      </w:r>
    </w:p>
    <w:tbl>
      <w:tblPr>
        <w:tblW w:w="4000" w:type="pct"/>
        <w:tblCellSpacing w:w="15" w:type="dxa"/>
        <w:tblCellMar>
          <w:top w:w="15" w:type="dxa"/>
          <w:left w:w="15" w:type="dxa"/>
          <w:bottom w:w="15" w:type="dxa"/>
          <w:right w:w="15" w:type="dxa"/>
        </w:tblCellMar>
        <w:tblLook w:val="0000"/>
      </w:tblPr>
      <w:tblGrid>
        <w:gridCol w:w="324"/>
        <w:gridCol w:w="939"/>
        <w:gridCol w:w="265"/>
        <w:gridCol w:w="1187"/>
        <w:gridCol w:w="265"/>
        <w:gridCol w:w="1124"/>
        <w:gridCol w:w="265"/>
        <w:gridCol w:w="900"/>
        <w:gridCol w:w="265"/>
        <w:gridCol w:w="1474"/>
      </w:tblGrid>
      <w:tr w:rsidR="009D6D59" w:rsidRPr="009D6D59">
        <w:trPr>
          <w:tblCellSpacing w:w="15" w:type="dxa"/>
        </w:trPr>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color w:val="000000"/>
                <w:u w:val="single"/>
              </w:rPr>
              <w:t xml:space="preserve">G (0.4) </w:t>
            </w: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color w:val="000000"/>
                <w:u w:val="single"/>
              </w:rPr>
              <w:t xml:space="preserve">MG (0.3) </w:t>
            </w: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color w:val="000000"/>
                <w:u w:val="single"/>
              </w:rPr>
              <w:t xml:space="preserve">NC (0.2) </w:t>
            </w: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color w:val="000000"/>
                <w:u w:val="single"/>
              </w:rPr>
              <w:t xml:space="preserve">L (0.1) </w:t>
            </w: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b/>
                <w:bCs/>
                <w:color w:val="000000"/>
              </w:rPr>
              <w:t>Exp. Value</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B</w:t>
            </w:r>
          </w:p>
        </w:tc>
        <w:tc>
          <w:tcPr>
            <w:tcW w:w="0" w:type="auto"/>
            <w:vAlign w:val="center"/>
          </w:tcPr>
          <w:p w:rsidR="009D6D59" w:rsidRPr="009D6D59" w:rsidRDefault="009D6D59" w:rsidP="009D6D59">
            <w:pPr>
              <w:rPr>
                <w:color w:val="000000"/>
              </w:rPr>
            </w:pPr>
            <w:r w:rsidRPr="009D6D59">
              <w:rPr>
                <w:color w:val="000000"/>
              </w:rPr>
              <w:t>0.4(12)</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0.3(8)</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0.2(7)</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0.1(3)</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8.9</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S</w:t>
            </w:r>
          </w:p>
        </w:tc>
        <w:tc>
          <w:tcPr>
            <w:tcW w:w="0" w:type="auto"/>
            <w:vAlign w:val="center"/>
          </w:tcPr>
          <w:p w:rsidR="009D6D59" w:rsidRPr="009D6D59" w:rsidRDefault="009D6D59" w:rsidP="009D6D59">
            <w:pPr>
              <w:rPr>
                <w:color w:val="000000"/>
              </w:rPr>
            </w:pPr>
            <w:r w:rsidRPr="009D6D59">
              <w:rPr>
                <w:color w:val="000000"/>
              </w:rPr>
              <w:t>0.4(15)</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0.3(9)</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0.2(5)</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0.1(-2)</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9.5*</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D</w:t>
            </w:r>
          </w:p>
        </w:tc>
        <w:tc>
          <w:tcPr>
            <w:tcW w:w="0" w:type="auto"/>
            <w:vAlign w:val="center"/>
          </w:tcPr>
          <w:p w:rsidR="009D6D59" w:rsidRPr="009D6D59" w:rsidRDefault="009D6D59" w:rsidP="009D6D59">
            <w:pPr>
              <w:rPr>
                <w:color w:val="000000"/>
              </w:rPr>
            </w:pPr>
            <w:r w:rsidRPr="009D6D59">
              <w:rPr>
                <w:color w:val="000000"/>
              </w:rPr>
              <w:t>0.4(7)</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0.3(7)</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0.2(7)</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0.1(7)</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7</w:t>
            </w:r>
          </w:p>
        </w:tc>
      </w:tr>
    </w:tbl>
    <w:p w:rsidR="009D6D59" w:rsidRPr="009D6D59" w:rsidRDefault="009D6D59" w:rsidP="009D6D59">
      <w:pPr>
        <w:spacing w:before="100" w:beforeAutospacing="1" w:after="100" w:afterAutospacing="1"/>
        <w:rPr>
          <w:color w:val="000000"/>
        </w:rPr>
      </w:pPr>
    </w:p>
    <w:p w:rsidR="009D6D59" w:rsidRPr="009D6D59" w:rsidRDefault="009D6D59" w:rsidP="009D6D59">
      <w:pPr>
        <w:spacing w:before="100" w:beforeAutospacing="1" w:after="100" w:afterAutospacing="1"/>
        <w:rPr>
          <w:color w:val="000000"/>
        </w:rPr>
      </w:pPr>
      <w:r w:rsidRPr="009D6D59">
        <w:rPr>
          <w:b/>
          <w:bCs/>
          <w:color w:val="DC143C"/>
        </w:rPr>
        <w:t>The Most Probable States of Nature</w:t>
      </w:r>
      <w:r w:rsidRPr="009D6D59">
        <w:rPr>
          <w:color w:val="000000"/>
        </w:rPr>
        <w:t xml:space="preserve"> (good for non-repetitive decisions) </w:t>
      </w:r>
    </w:p>
    <w:p w:rsidR="009D6D59" w:rsidRPr="009D6D59" w:rsidRDefault="009D6D59" w:rsidP="009D6D59">
      <w:pPr>
        <w:spacing w:before="100" w:beforeAutospacing="1" w:after="100" w:afterAutospacing="1"/>
        <w:rPr>
          <w:color w:val="000000"/>
        </w:rPr>
      </w:pPr>
      <w:r w:rsidRPr="009D6D59">
        <w:rPr>
          <w:color w:val="000000"/>
        </w:rPr>
        <w:t xml:space="preserve">a) Take the state of nature with the highest probability (subjectively break any ties), </w:t>
      </w:r>
      <w:r w:rsidRPr="009D6D59">
        <w:rPr>
          <w:color w:val="000000"/>
        </w:rPr>
        <w:br/>
        <w:t xml:space="preserve">b) In that column, choose action with greatest payoff. </w:t>
      </w:r>
    </w:p>
    <w:p w:rsidR="009D6D59" w:rsidRPr="009D6D59" w:rsidRDefault="009D6D59" w:rsidP="009D6D59">
      <w:pPr>
        <w:spacing w:before="100" w:beforeAutospacing="1" w:after="100" w:afterAutospacing="1"/>
        <w:rPr>
          <w:color w:val="000000"/>
        </w:rPr>
      </w:pPr>
      <w:r w:rsidRPr="009D6D59">
        <w:rPr>
          <w:color w:val="000000"/>
        </w:rPr>
        <w:t xml:space="preserve">In our numerical example, there is a 40% chance of growth so we must buy stocks. </w:t>
      </w:r>
    </w:p>
    <w:p w:rsidR="009D6D59" w:rsidRPr="009D6D59" w:rsidRDefault="009D6D59" w:rsidP="009D6D59">
      <w:pPr>
        <w:spacing w:before="100" w:beforeAutospacing="1" w:after="100" w:afterAutospacing="1"/>
        <w:rPr>
          <w:color w:val="000000"/>
        </w:rPr>
      </w:pPr>
      <w:r w:rsidRPr="009D6D59">
        <w:rPr>
          <w:b/>
          <w:bCs/>
          <w:color w:val="DC143C"/>
        </w:rPr>
        <w:t>Expected Opportunity Loss (EOL):</w:t>
      </w:r>
      <w:r w:rsidRPr="009D6D59">
        <w:rPr>
          <w:color w:val="000000"/>
        </w:rPr>
        <w:t xml:space="preserve"> </w:t>
      </w:r>
    </w:p>
    <w:p w:rsidR="009D6D59" w:rsidRPr="009D6D59" w:rsidRDefault="009D6D59" w:rsidP="009D6D59">
      <w:pPr>
        <w:spacing w:before="100" w:beforeAutospacing="1" w:after="240"/>
        <w:rPr>
          <w:color w:val="000000"/>
        </w:rPr>
      </w:pPr>
      <w:r w:rsidRPr="009D6D59">
        <w:rPr>
          <w:color w:val="000000"/>
        </w:rPr>
        <w:t>a) Setup a loss payoff matrix by taking largest number in each state of nature column(say L), and subtract all numbers in that column from it, L - Xij,</w:t>
      </w:r>
      <w:r w:rsidRPr="009D6D59">
        <w:rPr>
          <w:color w:val="000000"/>
        </w:rPr>
        <w:br/>
        <w:t>b) For each action, multiply the probability and loss then add up for each action,</w:t>
      </w:r>
      <w:r w:rsidRPr="009D6D59">
        <w:rPr>
          <w:color w:val="000000"/>
        </w:rPr>
        <w:br/>
        <w:t>c) Choose the action with smallest EOL.</w:t>
      </w:r>
    </w:p>
    <w:tbl>
      <w:tblPr>
        <w:tblW w:w="4000" w:type="pct"/>
        <w:tblCellSpacing w:w="15" w:type="dxa"/>
        <w:tblCellMar>
          <w:top w:w="15" w:type="dxa"/>
          <w:left w:w="15" w:type="dxa"/>
          <w:bottom w:w="15" w:type="dxa"/>
          <w:right w:w="15" w:type="dxa"/>
        </w:tblCellMar>
        <w:tblLook w:val="0000"/>
      </w:tblPr>
      <w:tblGrid>
        <w:gridCol w:w="346"/>
        <w:gridCol w:w="1421"/>
        <w:gridCol w:w="282"/>
        <w:gridCol w:w="1276"/>
        <w:gridCol w:w="283"/>
        <w:gridCol w:w="1208"/>
        <w:gridCol w:w="283"/>
        <w:gridCol w:w="1185"/>
        <w:gridCol w:w="724"/>
      </w:tblGrid>
      <w:tr w:rsidR="009D6D59" w:rsidRPr="009D6D59">
        <w:trPr>
          <w:tblCellSpacing w:w="15" w:type="dxa"/>
        </w:trPr>
        <w:tc>
          <w:tcPr>
            <w:tcW w:w="0" w:type="auto"/>
            <w:gridSpan w:val="9"/>
            <w:vAlign w:val="center"/>
          </w:tcPr>
          <w:p w:rsidR="009D6D59" w:rsidRPr="009D6D59" w:rsidRDefault="009D6D59" w:rsidP="009D6D59">
            <w:pPr>
              <w:jc w:val="center"/>
              <w:rPr>
                <w:color w:val="000000"/>
              </w:rPr>
            </w:pPr>
            <w:r w:rsidRPr="009D6D59">
              <w:rPr>
                <w:b/>
                <w:bCs/>
                <w:color w:val="000000"/>
              </w:rPr>
              <w:t>Loss Payoff Matrix</w:t>
            </w:r>
          </w:p>
        </w:tc>
      </w:tr>
      <w:tr w:rsidR="009D6D59" w:rsidRPr="009D6D59">
        <w:trPr>
          <w:tblCellSpacing w:w="15" w:type="dxa"/>
        </w:trPr>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color w:val="000000"/>
                <w:u w:val="single"/>
              </w:rPr>
              <w:t xml:space="preserve">G (0.4) </w:t>
            </w: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color w:val="000000"/>
                <w:u w:val="single"/>
              </w:rPr>
              <w:t xml:space="preserve">MG (0.3) </w:t>
            </w: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color w:val="000000"/>
                <w:u w:val="single"/>
              </w:rPr>
              <w:t xml:space="preserve">NC (0.2) </w:t>
            </w: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color w:val="000000"/>
                <w:u w:val="single"/>
              </w:rPr>
              <w:t xml:space="preserve">L (0.1) </w:t>
            </w:r>
          </w:p>
        </w:tc>
        <w:tc>
          <w:tcPr>
            <w:tcW w:w="0" w:type="auto"/>
            <w:vAlign w:val="center"/>
          </w:tcPr>
          <w:p w:rsidR="009D6D59" w:rsidRPr="009D6D59" w:rsidRDefault="009D6D59" w:rsidP="009D6D59">
            <w:pPr>
              <w:rPr>
                <w:color w:val="000000"/>
              </w:rPr>
            </w:pPr>
            <w:r w:rsidRPr="009D6D59">
              <w:rPr>
                <w:color w:val="000000"/>
                <w:u w:val="single"/>
              </w:rPr>
              <w:t xml:space="preserve">EOL </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B</w:t>
            </w:r>
          </w:p>
        </w:tc>
        <w:tc>
          <w:tcPr>
            <w:tcW w:w="0" w:type="auto"/>
            <w:vAlign w:val="center"/>
          </w:tcPr>
          <w:p w:rsidR="009D6D59" w:rsidRPr="009D6D59" w:rsidRDefault="009D6D59" w:rsidP="009D6D59">
            <w:pPr>
              <w:rPr>
                <w:color w:val="000000"/>
              </w:rPr>
            </w:pPr>
            <w:r w:rsidRPr="009D6D59">
              <w:rPr>
                <w:color w:val="000000"/>
              </w:rPr>
              <w:t>0.4(15-12)</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0.3(9-8)</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0.2(7-7)</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0.1(7-3)</w:t>
            </w:r>
          </w:p>
        </w:tc>
        <w:tc>
          <w:tcPr>
            <w:tcW w:w="0" w:type="auto"/>
            <w:vAlign w:val="center"/>
          </w:tcPr>
          <w:p w:rsidR="009D6D59" w:rsidRPr="009D6D59" w:rsidRDefault="009D6D59" w:rsidP="009D6D59">
            <w:pPr>
              <w:rPr>
                <w:color w:val="000000"/>
              </w:rPr>
            </w:pPr>
            <w:r w:rsidRPr="009D6D59">
              <w:rPr>
                <w:color w:val="000000"/>
              </w:rPr>
              <w:t>1.9</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S</w:t>
            </w:r>
          </w:p>
        </w:tc>
        <w:tc>
          <w:tcPr>
            <w:tcW w:w="0" w:type="auto"/>
            <w:vAlign w:val="center"/>
          </w:tcPr>
          <w:p w:rsidR="009D6D59" w:rsidRPr="009D6D59" w:rsidRDefault="009D6D59" w:rsidP="009D6D59">
            <w:pPr>
              <w:rPr>
                <w:color w:val="000000"/>
              </w:rPr>
            </w:pPr>
            <w:r w:rsidRPr="009D6D59">
              <w:rPr>
                <w:color w:val="000000"/>
              </w:rPr>
              <w:t>0.4(15-15)</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0.3(9-9)</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0.2(7-5)</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0.1(7+2)</w:t>
            </w:r>
          </w:p>
        </w:tc>
        <w:tc>
          <w:tcPr>
            <w:tcW w:w="0" w:type="auto"/>
            <w:vAlign w:val="center"/>
          </w:tcPr>
          <w:p w:rsidR="009D6D59" w:rsidRPr="009D6D59" w:rsidRDefault="009D6D59" w:rsidP="009D6D59">
            <w:pPr>
              <w:rPr>
                <w:color w:val="000000"/>
              </w:rPr>
            </w:pPr>
            <w:r w:rsidRPr="009D6D59">
              <w:rPr>
                <w:color w:val="000000"/>
              </w:rPr>
              <w:t>1.3*</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D</w:t>
            </w:r>
          </w:p>
        </w:tc>
        <w:tc>
          <w:tcPr>
            <w:tcW w:w="0" w:type="auto"/>
            <w:vAlign w:val="center"/>
          </w:tcPr>
          <w:p w:rsidR="009D6D59" w:rsidRPr="009D6D59" w:rsidRDefault="009D6D59" w:rsidP="009D6D59">
            <w:pPr>
              <w:rPr>
                <w:color w:val="000000"/>
              </w:rPr>
            </w:pPr>
            <w:r w:rsidRPr="009D6D59">
              <w:rPr>
                <w:color w:val="000000"/>
              </w:rPr>
              <w:t>0.4(15-7)</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0.3(9-7)</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0.2(7-7)</w:t>
            </w:r>
          </w:p>
        </w:tc>
        <w:tc>
          <w:tcPr>
            <w:tcW w:w="0" w:type="auto"/>
            <w:vAlign w:val="center"/>
          </w:tcPr>
          <w:p w:rsidR="009D6D59" w:rsidRPr="009D6D59" w:rsidRDefault="009D6D59" w:rsidP="009D6D59">
            <w:pPr>
              <w:rPr>
                <w:color w:val="000000"/>
              </w:rPr>
            </w:pPr>
            <w:r w:rsidRPr="009D6D59">
              <w:rPr>
                <w:color w:val="000000"/>
              </w:rPr>
              <w:t>+</w:t>
            </w:r>
          </w:p>
        </w:tc>
        <w:tc>
          <w:tcPr>
            <w:tcW w:w="0" w:type="auto"/>
            <w:vAlign w:val="center"/>
          </w:tcPr>
          <w:p w:rsidR="009D6D59" w:rsidRPr="009D6D59" w:rsidRDefault="009D6D59" w:rsidP="009D6D59">
            <w:pPr>
              <w:rPr>
                <w:color w:val="000000"/>
              </w:rPr>
            </w:pPr>
            <w:r w:rsidRPr="009D6D59">
              <w:rPr>
                <w:color w:val="000000"/>
              </w:rPr>
              <w:t>0.1(7-7)</w:t>
            </w:r>
          </w:p>
        </w:tc>
        <w:tc>
          <w:tcPr>
            <w:tcW w:w="0" w:type="auto"/>
            <w:vAlign w:val="center"/>
          </w:tcPr>
          <w:p w:rsidR="009D6D59" w:rsidRPr="009D6D59" w:rsidRDefault="009D6D59" w:rsidP="009D6D59">
            <w:pPr>
              <w:rPr>
                <w:color w:val="000000"/>
              </w:rPr>
            </w:pPr>
            <w:r w:rsidRPr="009D6D59">
              <w:rPr>
                <w:color w:val="000000"/>
              </w:rPr>
              <w:t>3.8</w:t>
            </w:r>
          </w:p>
        </w:tc>
      </w:tr>
    </w:tbl>
    <w:p w:rsidR="009D6D59" w:rsidRPr="009D6D59" w:rsidRDefault="009D6D59" w:rsidP="009D6D59">
      <w:pPr>
        <w:spacing w:before="100" w:beforeAutospacing="1" w:after="100" w:afterAutospacing="1"/>
        <w:rPr>
          <w:color w:val="000000"/>
        </w:rPr>
      </w:pPr>
    </w:p>
    <w:p w:rsidR="009D6D59" w:rsidRPr="009D6D59" w:rsidRDefault="009D6D59" w:rsidP="009D6D59">
      <w:pPr>
        <w:spacing w:before="100" w:beforeAutospacing="1" w:after="100" w:afterAutospacing="1"/>
        <w:rPr>
          <w:color w:val="000000"/>
        </w:rPr>
      </w:pPr>
      <w:r w:rsidRPr="009D6D59">
        <w:rPr>
          <w:b/>
          <w:bCs/>
          <w:color w:val="DC143C"/>
        </w:rPr>
        <w:t>Computation of the Expected Value of Perfect Information (EVPI)</w:t>
      </w:r>
      <w:r w:rsidRPr="009D6D59">
        <w:rPr>
          <w:color w:val="000000"/>
        </w:rPr>
        <w:t xml:space="preserve"> </w:t>
      </w:r>
    </w:p>
    <w:p w:rsidR="009D6D59" w:rsidRPr="009D6D59" w:rsidRDefault="009D6D59" w:rsidP="009D6D59">
      <w:pPr>
        <w:spacing w:before="100" w:beforeAutospacing="1" w:after="100" w:afterAutospacing="1"/>
        <w:rPr>
          <w:color w:val="000000"/>
        </w:rPr>
      </w:pPr>
      <w:r w:rsidRPr="009D6D59">
        <w:rPr>
          <w:color w:val="000000"/>
        </w:rPr>
        <w:t xml:space="preserve">EVPI helps to determine the worth of an insider who possesses perfect information. Recall that EVPI = EOL. </w:t>
      </w:r>
    </w:p>
    <w:p w:rsidR="009D6D59" w:rsidRPr="009D6D59" w:rsidRDefault="009D6D59" w:rsidP="009D6D59">
      <w:pPr>
        <w:spacing w:before="100" w:beforeAutospacing="1" w:after="100" w:afterAutospacing="1"/>
        <w:rPr>
          <w:color w:val="000000"/>
        </w:rPr>
      </w:pPr>
      <w:r w:rsidRPr="009D6D59">
        <w:rPr>
          <w:color w:val="000000"/>
        </w:rPr>
        <w:t>a) Take the maximum payoff for each state of nature,</w:t>
      </w:r>
      <w:r w:rsidRPr="009D6D59">
        <w:rPr>
          <w:color w:val="000000"/>
        </w:rPr>
        <w:br/>
        <w:t>b) Multiply each case by the probability for that state of nature and then add them up,</w:t>
      </w:r>
      <w:r w:rsidRPr="009D6D59">
        <w:rPr>
          <w:color w:val="000000"/>
        </w:rPr>
        <w:br/>
        <w:t xml:space="preserve">c) Subtract the expected payoff from the number obtained in step (b) </w:t>
      </w:r>
    </w:p>
    <w:p w:rsidR="009D6D59" w:rsidRPr="009D6D59" w:rsidRDefault="009D6D59" w:rsidP="009D6D59">
      <w:pPr>
        <w:spacing w:before="100" w:beforeAutospacing="1" w:afterAutospacing="1"/>
        <w:rPr>
          <w:color w:val="000000"/>
        </w:rPr>
      </w:pPr>
    </w:p>
    <w:tbl>
      <w:tblPr>
        <w:tblW w:w="2000" w:type="pct"/>
        <w:tblCellSpacing w:w="15" w:type="dxa"/>
        <w:tblCellMar>
          <w:top w:w="15" w:type="dxa"/>
          <w:left w:w="15" w:type="dxa"/>
          <w:bottom w:w="15" w:type="dxa"/>
          <w:right w:w="15" w:type="dxa"/>
        </w:tblCellMar>
        <w:tblLook w:val="0000"/>
      </w:tblPr>
      <w:tblGrid>
        <w:gridCol w:w="708"/>
        <w:gridCol w:w="1156"/>
        <w:gridCol w:w="320"/>
        <w:gridCol w:w="1320"/>
      </w:tblGrid>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G</w:t>
            </w:r>
          </w:p>
        </w:tc>
        <w:tc>
          <w:tcPr>
            <w:tcW w:w="0" w:type="auto"/>
            <w:vAlign w:val="center"/>
          </w:tcPr>
          <w:p w:rsidR="009D6D59" w:rsidRPr="009D6D59" w:rsidRDefault="009D6D59" w:rsidP="009D6D59">
            <w:pPr>
              <w:jc w:val="right"/>
              <w:rPr>
                <w:color w:val="000000"/>
              </w:rPr>
            </w:pPr>
            <w:r w:rsidRPr="009D6D59">
              <w:rPr>
                <w:color w:val="000000"/>
              </w:rPr>
              <w:t>15(0.4)</w:t>
            </w:r>
          </w:p>
        </w:tc>
        <w:tc>
          <w:tcPr>
            <w:tcW w:w="0" w:type="auto"/>
            <w:vAlign w:val="center"/>
          </w:tcPr>
          <w:p w:rsidR="009D6D59" w:rsidRPr="009D6D59" w:rsidRDefault="009D6D59" w:rsidP="009D6D59">
            <w:pPr>
              <w:jc w:val="right"/>
              <w:rPr>
                <w:color w:val="000000"/>
              </w:rPr>
            </w:pPr>
            <w:r w:rsidRPr="009D6D59">
              <w:rPr>
                <w:color w:val="000000"/>
              </w:rPr>
              <w:t>=</w:t>
            </w:r>
          </w:p>
        </w:tc>
        <w:tc>
          <w:tcPr>
            <w:tcW w:w="0" w:type="auto"/>
            <w:vAlign w:val="center"/>
          </w:tcPr>
          <w:p w:rsidR="009D6D59" w:rsidRPr="009D6D59" w:rsidRDefault="009D6D59" w:rsidP="009D6D59">
            <w:pPr>
              <w:jc w:val="right"/>
              <w:rPr>
                <w:color w:val="000000"/>
              </w:rPr>
            </w:pPr>
            <w:r w:rsidRPr="009D6D59">
              <w:rPr>
                <w:color w:val="000000"/>
              </w:rPr>
              <w:t>6.0</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MG</w:t>
            </w:r>
          </w:p>
        </w:tc>
        <w:tc>
          <w:tcPr>
            <w:tcW w:w="0" w:type="auto"/>
            <w:vAlign w:val="center"/>
          </w:tcPr>
          <w:p w:rsidR="009D6D59" w:rsidRPr="009D6D59" w:rsidRDefault="009D6D59" w:rsidP="009D6D59">
            <w:pPr>
              <w:jc w:val="right"/>
              <w:rPr>
                <w:color w:val="000000"/>
              </w:rPr>
            </w:pPr>
            <w:r w:rsidRPr="009D6D59">
              <w:rPr>
                <w:color w:val="000000"/>
              </w:rPr>
              <w:t>9(0.3)</w:t>
            </w:r>
          </w:p>
        </w:tc>
        <w:tc>
          <w:tcPr>
            <w:tcW w:w="0" w:type="auto"/>
            <w:vAlign w:val="center"/>
          </w:tcPr>
          <w:p w:rsidR="009D6D59" w:rsidRPr="009D6D59" w:rsidRDefault="009D6D59" w:rsidP="009D6D59">
            <w:pPr>
              <w:jc w:val="right"/>
              <w:rPr>
                <w:color w:val="000000"/>
              </w:rPr>
            </w:pPr>
            <w:r w:rsidRPr="009D6D59">
              <w:rPr>
                <w:color w:val="000000"/>
              </w:rPr>
              <w:t>=</w:t>
            </w:r>
          </w:p>
        </w:tc>
        <w:tc>
          <w:tcPr>
            <w:tcW w:w="0" w:type="auto"/>
            <w:vAlign w:val="center"/>
          </w:tcPr>
          <w:p w:rsidR="009D6D59" w:rsidRPr="009D6D59" w:rsidRDefault="009D6D59" w:rsidP="009D6D59">
            <w:pPr>
              <w:jc w:val="right"/>
              <w:rPr>
                <w:color w:val="000000"/>
              </w:rPr>
            </w:pPr>
            <w:r w:rsidRPr="009D6D59">
              <w:rPr>
                <w:color w:val="000000"/>
              </w:rPr>
              <w:t>2.7</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NC</w:t>
            </w:r>
          </w:p>
        </w:tc>
        <w:tc>
          <w:tcPr>
            <w:tcW w:w="0" w:type="auto"/>
            <w:vAlign w:val="center"/>
          </w:tcPr>
          <w:p w:rsidR="009D6D59" w:rsidRPr="009D6D59" w:rsidRDefault="009D6D59" w:rsidP="009D6D59">
            <w:pPr>
              <w:jc w:val="right"/>
              <w:rPr>
                <w:color w:val="000000"/>
              </w:rPr>
            </w:pPr>
            <w:r w:rsidRPr="009D6D59">
              <w:rPr>
                <w:color w:val="000000"/>
              </w:rPr>
              <w:t>7(0.2)</w:t>
            </w:r>
          </w:p>
        </w:tc>
        <w:tc>
          <w:tcPr>
            <w:tcW w:w="0" w:type="auto"/>
            <w:vAlign w:val="center"/>
          </w:tcPr>
          <w:p w:rsidR="009D6D59" w:rsidRPr="009D6D59" w:rsidRDefault="009D6D59" w:rsidP="009D6D59">
            <w:pPr>
              <w:jc w:val="right"/>
              <w:rPr>
                <w:color w:val="000000"/>
              </w:rPr>
            </w:pPr>
            <w:r w:rsidRPr="009D6D59">
              <w:rPr>
                <w:color w:val="000000"/>
              </w:rPr>
              <w:t>=</w:t>
            </w:r>
          </w:p>
        </w:tc>
        <w:tc>
          <w:tcPr>
            <w:tcW w:w="0" w:type="auto"/>
            <w:vAlign w:val="center"/>
          </w:tcPr>
          <w:p w:rsidR="009D6D59" w:rsidRPr="009D6D59" w:rsidRDefault="009D6D59" w:rsidP="009D6D59">
            <w:pPr>
              <w:jc w:val="right"/>
              <w:rPr>
                <w:color w:val="000000"/>
              </w:rPr>
            </w:pPr>
            <w:r w:rsidRPr="009D6D59">
              <w:rPr>
                <w:color w:val="000000"/>
              </w:rPr>
              <w:t>1.4</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L</w:t>
            </w:r>
          </w:p>
        </w:tc>
        <w:tc>
          <w:tcPr>
            <w:tcW w:w="0" w:type="auto"/>
            <w:vAlign w:val="center"/>
          </w:tcPr>
          <w:p w:rsidR="009D6D59" w:rsidRPr="009D6D59" w:rsidRDefault="009D6D59" w:rsidP="009D6D59">
            <w:pPr>
              <w:jc w:val="right"/>
              <w:rPr>
                <w:color w:val="000000"/>
              </w:rPr>
            </w:pPr>
            <w:r w:rsidRPr="009D6D59">
              <w:rPr>
                <w:color w:val="000000"/>
              </w:rPr>
              <w:t>7(0.1)</w:t>
            </w:r>
          </w:p>
        </w:tc>
        <w:tc>
          <w:tcPr>
            <w:tcW w:w="0" w:type="auto"/>
            <w:vAlign w:val="center"/>
          </w:tcPr>
          <w:p w:rsidR="009D6D59" w:rsidRPr="009D6D59" w:rsidRDefault="009D6D59" w:rsidP="009D6D59">
            <w:pPr>
              <w:jc w:val="right"/>
              <w:rPr>
                <w:color w:val="000000"/>
              </w:rPr>
            </w:pPr>
            <w:r w:rsidRPr="009D6D59">
              <w:rPr>
                <w:color w:val="000000"/>
              </w:rPr>
              <w:t>=</w:t>
            </w:r>
          </w:p>
        </w:tc>
        <w:tc>
          <w:tcPr>
            <w:tcW w:w="0" w:type="auto"/>
            <w:vAlign w:val="center"/>
          </w:tcPr>
          <w:p w:rsidR="009D6D59" w:rsidRPr="009D6D59" w:rsidRDefault="009D6D59" w:rsidP="009D6D59">
            <w:pPr>
              <w:jc w:val="right"/>
              <w:rPr>
                <w:color w:val="000000"/>
              </w:rPr>
            </w:pPr>
            <w:r w:rsidRPr="009D6D59">
              <w:rPr>
                <w:color w:val="000000"/>
              </w:rPr>
              <w:t>0.7</w:t>
            </w:r>
          </w:p>
        </w:tc>
      </w:tr>
      <w:tr w:rsidR="009D6D59" w:rsidRPr="009D6D59">
        <w:trPr>
          <w:tblCellSpacing w:w="15" w:type="dxa"/>
        </w:trPr>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jc w:val="right"/>
              <w:rPr>
                <w:color w:val="000000"/>
              </w:rPr>
            </w:pPr>
            <w:r w:rsidRPr="009D6D59">
              <w:rPr>
                <w:color w:val="000000"/>
              </w:rPr>
              <w:t>+</w:t>
            </w: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jc w:val="right"/>
              <w:rPr>
                <w:color w:val="000000"/>
              </w:rPr>
            </w:pPr>
            <w:r w:rsidRPr="009D6D59">
              <w:rPr>
                <w:color w:val="000000"/>
              </w:rPr>
              <w:t>----------</w:t>
            </w:r>
          </w:p>
        </w:tc>
      </w:tr>
      <w:tr w:rsidR="009D6D59" w:rsidRPr="009D6D59">
        <w:trPr>
          <w:tblCellSpacing w:w="15" w:type="dxa"/>
        </w:trPr>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jc w:val="right"/>
              <w:rPr>
                <w:color w:val="000000"/>
              </w:rPr>
            </w:pPr>
            <w:r w:rsidRPr="009D6D59">
              <w:rPr>
                <w:color w:val="000000"/>
              </w:rPr>
              <w:t>10.8</w:t>
            </w:r>
          </w:p>
        </w:tc>
      </w:tr>
    </w:tbl>
    <w:p w:rsidR="009D6D59" w:rsidRPr="009D6D59" w:rsidRDefault="009D6D59" w:rsidP="009D6D59">
      <w:pPr>
        <w:spacing w:before="100" w:beforeAutospacing="1" w:after="100" w:afterAutospacing="1"/>
        <w:rPr>
          <w:color w:val="000000"/>
        </w:rPr>
      </w:pPr>
      <w:r w:rsidRPr="009D6D59">
        <w:rPr>
          <w:color w:val="000000"/>
        </w:rPr>
        <w:br/>
        <w:t xml:space="preserve">Therefore, EVPI = 10.8 - Expected Payoff = 10.8 - 9.5 = 1.3. Verify that EOL=EVPI. </w:t>
      </w:r>
    </w:p>
    <w:p w:rsidR="009D6D59" w:rsidRPr="009D6D59" w:rsidRDefault="009D6D59" w:rsidP="009D6D59">
      <w:pPr>
        <w:spacing w:before="100" w:beforeAutospacing="1" w:after="100" w:afterAutospacing="1"/>
        <w:rPr>
          <w:color w:val="000000"/>
        </w:rPr>
      </w:pPr>
      <w:r w:rsidRPr="009D6D59">
        <w:rPr>
          <w:color w:val="000000"/>
        </w:rPr>
        <w:t xml:space="preserve">The efficiency of the perfect information is defined as 100 [EVPI/(Expected Payoff)]% </w:t>
      </w:r>
    </w:p>
    <w:p w:rsidR="009D6D59" w:rsidRPr="009D6D59" w:rsidRDefault="009D6D59" w:rsidP="009D6D59">
      <w:pPr>
        <w:spacing w:before="100" w:beforeAutospacing="1" w:after="100" w:afterAutospacing="1"/>
        <w:rPr>
          <w:color w:val="000000"/>
        </w:rPr>
      </w:pPr>
      <w:r w:rsidRPr="009D6D59">
        <w:rPr>
          <w:color w:val="000000"/>
        </w:rPr>
        <w:t xml:space="preserve">Therefore, if the information costs more than 1.3% of investment, don't buy it. For example, if you are going to invest $100,000, the maximum you should pay for the information is [100,000 * (1.3%)] = $1,300 </w:t>
      </w:r>
    </w:p>
    <w:p w:rsidR="009D6D59" w:rsidRPr="009D6D59" w:rsidRDefault="009D6D59" w:rsidP="009D6D59">
      <w:pPr>
        <w:spacing w:before="100" w:beforeAutospacing="1" w:after="100" w:afterAutospacing="1"/>
        <w:rPr>
          <w:color w:val="000000"/>
        </w:rPr>
      </w:pPr>
      <w:r w:rsidRPr="009D6D59">
        <w:rPr>
          <w:b/>
          <w:bCs/>
          <w:color w:val="DC143C"/>
        </w:rPr>
        <w:t>I Know Nothing:</w:t>
      </w:r>
      <w:r w:rsidRPr="009D6D59">
        <w:rPr>
          <w:color w:val="000000"/>
        </w:rPr>
        <w:t xml:space="preserve"> (the Laplace equal likelihood principle) Every state of nature has an equal likelihood. Since I don't know anything about the nature, every state of nature is equally likely to occur: </w:t>
      </w:r>
    </w:p>
    <w:p w:rsidR="009D6D59" w:rsidRPr="009D6D59" w:rsidRDefault="009D6D59" w:rsidP="009D6D59">
      <w:pPr>
        <w:spacing w:before="100" w:beforeAutospacing="1" w:afterAutospacing="1"/>
        <w:rPr>
          <w:color w:val="000000"/>
        </w:rPr>
      </w:pPr>
      <w:r w:rsidRPr="009D6D59">
        <w:rPr>
          <w:color w:val="000000"/>
        </w:rPr>
        <w:t>a) For each state of nature, use an equal probability (i.e., a Flat Probability),</w:t>
      </w:r>
      <w:r w:rsidRPr="009D6D59">
        <w:rPr>
          <w:color w:val="000000"/>
        </w:rPr>
        <w:br/>
        <w:t>b) Multiply each number by the probability,</w:t>
      </w:r>
      <w:r w:rsidRPr="009D6D59">
        <w:rPr>
          <w:color w:val="000000"/>
        </w:rPr>
        <w:br/>
        <w:t>c) Add action rows and put the sum in the Expected Payoff column,</w:t>
      </w:r>
      <w:r w:rsidRPr="009D6D59">
        <w:rPr>
          <w:color w:val="000000"/>
        </w:rPr>
        <w:br/>
        <w:t>d) Choose largest number in step (c) and perform that action.</w:t>
      </w:r>
    </w:p>
    <w:tbl>
      <w:tblPr>
        <w:tblW w:w="4000" w:type="pct"/>
        <w:tblCellSpacing w:w="15" w:type="dxa"/>
        <w:tblCellMar>
          <w:top w:w="15" w:type="dxa"/>
          <w:left w:w="15" w:type="dxa"/>
          <w:bottom w:w="15" w:type="dxa"/>
          <w:right w:w="15" w:type="dxa"/>
        </w:tblCellMar>
        <w:tblLook w:val="0000"/>
      </w:tblPr>
      <w:tblGrid>
        <w:gridCol w:w="1078"/>
        <w:gridCol w:w="1157"/>
        <w:gridCol w:w="1004"/>
        <w:gridCol w:w="1004"/>
        <w:gridCol w:w="1106"/>
        <w:gridCol w:w="1659"/>
      </w:tblGrid>
      <w:tr w:rsidR="009D6D59" w:rsidRPr="009D6D59">
        <w:trPr>
          <w:tblCellSpacing w:w="15" w:type="dxa"/>
        </w:trPr>
        <w:tc>
          <w:tcPr>
            <w:tcW w:w="0" w:type="auto"/>
            <w:vAlign w:val="center"/>
          </w:tcPr>
          <w:p w:rsidR="009D6D59" w:rsidRPr="009D6D59" w:rsidRDefault="009D6D59" w:rsidP="009D6D59">
            <w:pPr>
              <w:rPr>
                <w:color w:val="000000"/>
              </w:rPr>
            </w:pPr>
          </w:p>
        </w:tc>
        <w:tc>
          <w:tcPr>
            <w:tcW w:w="0" w:type="auto"/>
            <w:vAlign w:val="center"/>
          </w:tcPr>
          <w:p w:rsidR="009D6D59" w:rsidRPr="009D6D59" w:rsidRDefault="009D6D59" w:rsidP="009D6D59">
            <w:pPr>
              <w:rPr>
                <w:color w:val="000000"/>
              </w:rPr>
            </w:pPr>
            <w:r w:rsidRPr="009D6D59">
              <w:rPr>
                <w:color w:val="000000"/>
              </w:rPr>
              <w:t>G</w:t>
            </w:r>
          </w:p>
        </w:tc>
        <w:tc>
          <w:tcPr>
            <w:tcW w:w="0" w:type="auto"/>
            <w:vAlign w:val="center"/>
          </w:tcPr>
          <w:p w:rsidR="009D6D59" w:rsidRPr="009D6D59" w:rsidRDefault="009D6D59" w:rsidP="009D6D59">
            <w:pPr>
              <w:rPr>
                <w:color w:val="000000"/>
              </w:rPr>
            </w:pPr>
            <w:r w:rsidRPr="009D6D59">
              <w:rPr>
                <w:color w:val="000000"/>
              </w:rPr>
              <w:t>MG</w:t>
            </w:r>
          </w:p>
        </w:tc>
        <w:tc>
          <w:tcPr>
            <w:tcW w:w="0" w:type="auto"/>
            <w:vAlign w:val="center"/>
          </w:tcPr>
          <w:p w:rsidR="009D6D59" w:rsidRPr="009D6D59" w:rsidRDefault="009D6D59" w:rsidP="009D6D59">
            <w:pPr>
              <w:rPr>
                <w:color w:val="000000"/>
              </w:rPr>
            </w:pPr>
            <w:r w:rsidRPr="009D6D59">
              <w:rPr>
                <w:color w:val="000000"/>
              </w:rPr>
              <w:t>NC</w:t>
            </w:r>
          </w:p>
        </w:tc>
        <w:tc>
          <w:tcPr>
            <w:tcW w:w="0" w:type="auto"/>
            <w:vAlign w:val="center"/>
          </w:tcPr>
          <w:p w:rsidR="009D6D59" w:rsidRPr="009D6D59" w:rsidRDefault="009D6D59" w:rsidP="009D6D59">
            <w:pPr>
              <w:rPr>
                <w:color w:val="000000"/>
              </w:rPr>
            </w:pPr>
            <w:r w:rsidRPr="009D6D59">
              <w:rPr>
                <w:color w:val="000000"/>
              </w:rPr>
              <w:t>L</w:t>
            </w:r>
          </w:p>
        </w:tc>
        <w:tc>
          <w:tcPr>
            <w:tcW w:w="0" w:type="auto"/>
            <w:vAlign w:val="center"/>
          </w:tcPr>
          <w:p w:rsidR="009D6D59" w:rsidRPr="009D6D59" w:rsidRDefault="009D6D59" w:rsidP="009D6D59">
            <w:pPr>
              <w:rPr>
                <w:color w:val="000000"/>
              </w:rPr>
            </w:pPr>
            <w:r w:rsidRPr="009D6D59">
              <w:rPr>
                <w:b/>
                <w:bCs/>
                <w:color w:val="000000"/>
              </w:rPr>
              <w:t>Exp. Payoff</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Bonds</w:t>
            </w:r>
          </w:p>
        </w:tc>
        <w:tc>
          <w:tcPr>
            <w:tcW w:w="0" w:type="auto"/>
            <w:vAlign w:val="center"/>
          </w:tcPr>
          <w:p w:rsidR="009D6D59" w:rsidRPr="009D6D59" w:rsidRDefault="009D6D59" w:rsidP="009D6D59">
            <w:pPr>
              <w:rPr>
                <w:color w:val="000000"/>
              </w:rPr>
            </w:pPr>
            <w:r w:rsidRPr="009D6D59">
              <w:rPr>
                <w:color w:val="000000"/>
              </w:rPr>
              <w:t>0.25(12)</w:t>
            </w:r>
          </w:p>
        </w:tc>
        <w:tc>
          <w:tcPr>
            <w:tcW w:w="0" w:type="auto"/>
            <w:vAlign w:val="center"/>
          </w:tcPr>
          <w:p w:rsidR="009D6D59" w:rsidRPr="009D6D59" w:rsidRDefault="009D6D59" w:rsidP="009D6D59">
            <w:pPr>
              <w:rPr>
                <w:color w:val="000000"/>
              </w:rPr>
            </w:pPr>
            <w:r w:rsidRPr="009D6D59">
              <w:rPr>
                <w:color w:val="000000"/>
              </w:rPr>
              <w:t>0.25(8)</w:t>
            </w:r>
          </w:p>
        </w:tc>
        <w:tc>
          <w:tcPr>
            <w:tcW w:w="0" w:type="auto"/>
            <w:vAlign w:val="center"/>
          </w:tcPr>
          <w:p w:rsidR="009D6D59" w:rsidRPr="009D6D59" w:rsidRDefault="009D6D59" w:rsidP="009D6D59">
            <w:pPr>
              <w:rPr>
                <w:color w:val="000000"/>
              </w:rPr>
            </w:pPr>
            <w:r w:rsidRPr="009D6D59">
              <w:rPr>
                <w:color w:val="000000"/>
              </w:rPr>
              <w:t>0.25(7)</w:t>
            </w:r>
          </w:p>
        </w:tc>
        <w:tc>
          <w:tcPr>
            <w:tcW w:w="0" w:type="auto"/>
            <w:vAlign w:val="center"/>
          </w:tcPr>
          <w:p w:rsidR="009D6D59" w:rsidRPr="009D6D59" w:rsidRDefault="009D6D59" w:rsidP="009D6D59">
            <w:pPr>
              <w:rPr>
                <w:color w:val="000000"/>
              </w:rPr>
            </w:pPr>
            <w:r w:rsidRPr="009D6D59">
              <w:rPr>
                <w:color w:val="000000"/>
              </w:rPr>
              <w:t>0.25(3)</w:t>
            </w:r>
          </w:p>
        </w:tc>
        <w:tc>
          <w:tcPr>
            <w:tcW w:w="0" w:type="auto"/>
            <w:vAlign w:val="center"/>
          </w:tcPr>
          <w:p w:rsidR="009D6D59" w:rsidRPr="009D6D59" w:rsidRDefault="009D6D59" w:rsidP="009D6D59">
            <w:pPr>
              <w:rPr>
                <w:color w:val="000000"/>
              </w:rPr>
            </w:pPr>
            <w:r w:rsidRPr="009D6D59">
              <w:rPr>
                <w:color w:val="000000"/>
              </w:rPr>
              <w:t>7.5 *</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Stocks</w:t>
            </w:r>
          </w:p>
        </w:tc>
        <w:tc>
          <w:tcPr>
            <w:tcW w:w="0" w:type="auto"/>
            <w:vAlign w:val="center"/>
          </w:tcPr>
          <w:p w:rsidR="009D6D59" w:rsidRPr="009D6D59" w:rsidRDefault="009D6D59" w:rsidP="009D6D59">
            <w:pPr>
              <w:rPr>
                <w:color w:val="000000"/>
              </w:rPr>
            </w:pPr>
            <w:r w:rsidRPr="009D6D59">
              <w:rPr>
                <w:color w:val="000000"/>
              </w:rPr>
              <w:t>0.25(15)</w:t>
            </w:r>
          </w:p>
        </w:tc>
        <w:tc>
          <w:tcPr>
            <w:tcW w:w="0" w:type="auto"/>
            <w:vAlign w:val="center"/>
          </w:tcPr>
          <w:p w:rsidR="009D6D59" w:rsidRPr="009D6D59" w:rsidRDefault="009D6D59" w:rsidP="009D6D59">
            <w:pPr>
              <w:rPr>
                <w:color w:val="000000"/>
              </w:rPr>
            </w:pPr>
            <w:r w:rsidRPr="009D6D59">
              <w:rPr>
                <w:color w:val="000000"/>
              </w:rPr>
              <w:t>0.25(9)</w:t>
            </w:r>
          </w:p>
        </w:tc>
        <w:tc>
          <w:tcPr>
            <w:tcW w:w="0" w:type="auto"/>
            <w:vAlign w:val="center"/>
          </w:tcPr>
          <w:p w:rsidR="009D6D59" w:rsidRPr="009D6D59" w:rsidRDefault="009D6D59" w:rsidP="009D6D59">
            <w:pPr>
              <w:rPr>
                <w:color w:val="000000"/>
              </w:rPr>
            </w:pPr>
            <w:r w:rsidRPr="009D6D59">
              <w:rPr>
                <w:color w:val="000000"/>
              </w:rPr>
              <w:t>0.25(5)</w:t>
            </w:r>
          </w:p>
        </w:tc>
        <w:tc>
          <w:tcPr>
            <w:tcW w:w="0" w:type="auto"/>
            <w:vAlign w:val="center"/>
          </w:tcPr>
          <w:p w:rsidR="009D6D59" w:rsidRPr="009D6D59" w:rsidRDefault="009D6D59" w:rsidP="009D6D59">
            <w:pPr>
              <w:rPr>
                <w:color w:val="000000"/>
              </w:rPr>
            </w:pPr>
            <w:r w:rsidRPr="009D6D59">
              <w:rPr>
                <w:color w:val="000000"/>
              </w:rPr>
              <w:t>0.25(-2)</w:t>
            </w:r>
          </w:p>
        </w:tc>
        <w:tc>
          <w:tcPr>
            <w:tcW w:w="0" w:type="auto"/>
            <w:vAlign w:val="center"/>
          </w:tcPr>
          <w:p w:rsidR="009D6D59" w:rsidRPr="009D6D59" w:rsidRDefault="009D6D59" w:rsidP="009D6D59">
            <w:pPr>
              <w:rPr>
                <w:color w:val="000000"/>
              </w:rPr>
            </w:pPr>
            <w:r w:rsidRPr="009D6D59">
              <w:rPr>
                <w:color w:val="000000"/>
              </w:rPr>
              <w:t>6.75</w:t>
            </w:r>
          </w:p>
        </w:tc>
      </w:tr>
      <w:tr w:rsidR="009D6D59" w:rsidRPr="009D6D59">
        <w:trPr>
          <w:tblCellSpacing w:w="15" w:type="dxa"/>
        </w:trPr>
        <w:tc>
          <w:tcPr>
            <w:tcW w:w="0" w:type="auto"/>
            <w:vAlign w:val="center"/>
          </w:tcPr>
          <w:p w:rsidR="009D6D59" w:rsidRPr="009D6D59" w:rsidRDefault="009D6D59" w:rsidP="009D6D59">
            <w:pPr>
              <w:rPr>
                <w:color w:val="000000"/>
              </w:rPr>
            </w:pPr>
            <w:r w:rsidRPr="009D6D59">
              <w:rPr>
                <w:color w:val="000000"/>
              </w:rPr>
              <w:t>Deposit</w:t>
            </w:r>
          </w:p>
        </w:tc>
        <w:tc>
          <w:tcPr>
            <w:tcW w:w="0" w:type="auto"/>
            <w:vAlign w:val="center"/>
          </w:tcPr>
          <w:p w:rsidR="009D6D59" w:rsidRPr="009D6D59" w:rsidRDefault="009D6D59" w:rsidP="009D6D59">
            <w:pPr>
              <w:rPr>
                <w:color w:val="000000"/>
              </w:rPr>
            </w:pPr>
            <w:r w:rsidRPr="009D6D59">
              <w:rPr>
                <w:color w:val="000000"/>
              </w:rPr>
              <w:t>0.25(7)</w:t>
            </w:r>
          </w:p>
        </w:tc>
        <w:tc>
          <w:tcPr>
            <w:tcW w:w="0" w:type="auto"/>
            <w:vAlign w:val="center"/>
          </w:tcPr>
          <w:p w:rsidR="009D6D59" w:rsidRPr="009D6D59" w:rsidRDefault="009D6D59" w:rsidP="009D6D59">
            <w:pPr>
              <w:rPr>
                <w:color w:val="000000"/>
              </w:rPr>
            </w:pPr>
            <w:r w:rsidRPr="009D6D59">
              <w:rPr>
                <w:color w:val="000000"/>
              </w:rPr>
              <w:t>0.25(7)</w:t>
            </w:r>
          </w:p>
        </w:tc>
        <w:tc>
          <w:tcPr>
            <w:tcW w:w="0" w:type="auto"/>
            <w:vAlign w:val="center"/>
          </w:tcPr>
          <w:p w:rsidR="009D6D59" w:rsidRPr="009D6D59" w:rsidRDefault="009D6D59" w:rsidP="009D6D59">
            <w:pPr>
              <w:rPr>
                <w:color w:val="000000"/>
              </w:rPr>
            </w:pPr>
            <w:r w:rsidRPr="009D6D59">
              <w:rPr>
                <w:color w:val="000000"/>
              </w:rPr>
              <w:t>0.25(7)</w:t>
            </w:r>
          </w:p>
        </w:tc>
        <w:tc>
          <w:tcPr>
            <w:tcW w:w="0" w:type="auto"/>
            <w:vAlign w:val="center"/>
          </w:tcPr>
          <w:p w:rsidR="009D6D59" w:rsidRPr="009D6D59" w:rsidRDefault="009D6D59" w:rsidP="009D6D59">
            <w:pPr>
              <w:rPr>
                <w:color w:val="000000"/>
              </w:rPr>
            </w:pPr>
            <w:r w:rsidRPr="009D6D59">
              <w:rPr>
                <w:color w:val="000000"/>
              </w:rPr>
              <w:t>0.25(7)</w:t>
            </w:r>
          </w:p>
        </w:tc>
        <w:tc>
          <w:tcPr>
            <w:tcW w:w="0" w:type="auto"/>
            <w:vAlign w:val="center"/>
          </w:tcPr>
          <w:p w:rsidR="009D6D59" w:rsidRPr="009D6D59" w:rsidRDefault="009D6D59" w:rsidP="009D6D59">
            <w:pPr>
              <w:rPr>
                <w:color w:val="000000"/>
              </w:rPr>
            </w:pPr>
            <w:r w:rsidRPr="009D6D59">
              <w:rPr>
                <w:color w:val="000000"/>
              </w:rPr>
              <w:t>7</w:t>
            </w:r>
          </w:p>
        </w:tc>
      </w:tr>
    </w:tbl>
    <w:p w:rsidR="009D6D59" w:rsidRPr="009D6D59" w:rsidRDefault="009D6D59" w:rsidP="009D6D59">
      <w:pPr>
        <w:spacing w:before="100" w:beforeAutospacing="1" w:after="100" w:afterAutospacing="1"/>
        <w:rPr>
          <w:color w:val="000000"/>
        </w:rPr>
      </w:pPr>
    </w:p>
    <w:p w:rsidR="009D6D59" w:rsidRPr="009D6D59" w:rsidRDefault="009D6D59" w:rsidP="009D6D59">
      <w:pPr>
        <w:spacing w:before="100" w:beforeAutospacing="1" w:after="100" w:afterAutospacing="1"/>
        <w:rPr>
          <w:color w:val="000000"/>
        </w:rPr>
      </w:pPr>
      <w:r w:rsidRPr="009D6D59">
        <w:rPr>
          <w:b/>
          <w:bCs/>
          <w:color w:val="DC143C"/>
        </w:rPr>
        <w:t>A Discussion on Expected Opportunity Loss (Expected Regret):</w:t>
      </w:r>
      <w:r w:rsidRPr="009D6D59">
        <w:rPr>
          <w:color w:val="000000"/>
        </w:rPr>
        <w:t xml:space="preserve"> Comparing a decision outcome to its alternatives appears to be an important component of decision-making. One important factor is the emotion of regret. This occurs when a decision outcome is compared to the outcome that would have taken place had a different decision been made. This is in contrast to disappointment, which results from comparing one outcome to another as a result of the same decision. Accordingly, large contrasts with counterfactual results have a disproportionate influence on decision making. </w:t>
      </w:r>
    </w:p>
    <w:p w:rsidR="009D6D59" w:rsidRPr="009D6D59" w:rsidRDefault="009D6D59" w:rsidP="009D6D59">
      <w:pPr>
        <w:spacing w:before="100" w:beforeAutospacing="1" w:after="100" w:afterAutospacing="1"/>
        <w:rPr>
          <w:color w:val="000000"/>
        </w:rPr>
      </w:pPr>
      <w:r w:rsidRPr="009D6D59">
        <w:rPr>
          <w:color w:val="000000"/>
        </w:rPr>
        <w:t xml:space="preserve">Regret results compare a decision outcome with what might have been. Therefore, it depends upon the feedback available to decision makers as to which outcome the alternative option would have yielded. Altering the potential for regret by manipulating uncertainty resolution reveals that the decision-making behavior that appears to be risk averse can actually be attributed to regret aversion. </w:t>
      </w:r>
    </w:p>
    <w:p w:rsidR="009D6D59" w:rsidRPr="009D6D59" w:rsidRDefault="009D6D59" w:rsidP="009D6D59">
      <w:pPr>
        <w:spacing w:before="100" w:beforeAutospacing="1" w:after="100" w:afterAutospacing="1"/>
        <w:rPr>
          <w:color w:val="000000"/>
        </w:rPr>
      </w:pPr>
      <w:r w:rsidRPr="009D6D59">
        <w:rPr>
          <w:color w:val="000000"/>
        </w:rPr>
        <w:t>There is some indication that regret may be related to the distinction between acts and omissions. Some studies have found that regret is more intense following an action, than an omission. For example, in one study, participants concluded that a decision maker</w:t>
      </w:r>
      <w:r w:rsidR="00F908FE">
        <w:rPr>
          <w:color w:val="000000"/>
        </w:rPr>
        <w:t>s</w:t>
      </w:r>
      <w:r w:rsidRPr="009D6D59">
        <w:rPr>
          <w:color w:val="000000"/>
        </w:rPr>
        <w:t xml:space="preserve"> who switched stock funds from one company to another and lost money, would feel more regret than another decision maker who decided against switching the stock funds but also lost money. People usually assigned a higher value to an inferior outcome when it resulted from an act rather than from an omission. Presumably, this is as a way of counteracting the regret that could have resulted from the act. </w:t>
      </w:r>
    </w:p>
    <w:p w:rsidR="009D6D59" w:rsidRDefault="009D6D59" w:rsidP="009D6D59">
      <w:pPr>
        <w:spacing w:before="100" w:beforeAutospacing="1" w:afterAutospacing="1"/>
        <w:rPr>
          <w:color w:val="000000"/>
        </w:rPr>
      </w:pPr>
      <w:r w:rsidRPr="009D6D59">
        <w:rPr>
          <w:color w:val="000000"/>
        </w:rPr>
        <w:t xml:space="preserve">You might like to use </w:t>
      </w:r>
      <w:r w:rsidR="00301769" w:rsidRPr="009D6D59">
        <w:rPr>
          <w:color w:val="000000"/>
        </w:rPr>
        <w:fldChar w:fldCharType="begin"/>
      </w:r>
      <w:r w:rsidRPr="009D6D59">
        <w:rPr>
          <w:color w:val="000000"/>
        </w:rPr>
        <w:instrText xml:space="preserve"> HYPERLINK "http://home.ubalt.edu/ntsbarsh/Business-stat/otherapplets/DaRisky.htm" \t "new" </w:instrText>
      </w:r>
      <w:r w:rsidR="00301769" w:rsidRPr="009D6D59">
        <w:rPr>
          <w:color w:val="000000"/>
        </w:rPr>
        <w:fldChar w:fldCharType="separate"/>
      </w:r>
      <w:r w:rsidRPr="009D6D59">
        <w:rPr>
          <w:color w:val="0063A4"/>
          <w:u w:val="single"/>
        </w:rPr>
        <w:t>Making Risky Decisions</w:t>
      </w:r>
      <w:r w:rsidR="00301769" w:rsidRPr="009D6D59">
        <w:rPr>
          <w:color w:val="000000"/>
        </w:rPr>
        <w:fldChar w:fldCharType="end"/>
      </w:r>
      <w:r w:rsidRPr="009D6D59">
        <w:rPr>
          <w:color w:val="000000"/>
        </w:rPr>
        <w:t xml:space="preserve"> </w:t>
      </w:r>
    </w:p>
    <w:p w:rsidR="009D6D59" w:rsidRDefault="00301769" w:rsidP="009D6D59">
      <w:pPr>
        <w:spacing w:before="100" w:beforeAutospacing="1" w:afterAutospacing="1"/>
        <w:rPr>
          <w:color w:val="000000"/>
        </w:rPr>
      </w:pPr>
      <w:hyperlink r:id="rId7" w:history="1">
        <w:r w:rsidR="009D6D59" w:rsidRPr="009A3870">
          <w:rPr>
            <w:rStyle w:val="Hyperlink"/>
          </w:rPr>
          <w:t>http://home.ubalt.edu/ntsbarsh/Business-stat/otherapplets/DaRisky.htm</w:t>
        </w:r>
      </w:hyperlink>
    </w:p>
    <w:p w:rsidR="009D6D59" w:rsidRPr="009D6D59" w:rsidRDefault="009D6D59" w:rsidP="009D6D59">
      <w:pPr>
        <w:spacing w:before="100" w:beforeAutospacing="1" w:afterAutospacing="1"/>
        <w:rPr>
          <w:color w:val="000000"/>
        </w:rPr>
      </w:pPr>
      <w:r w:rsidRPr="009D6D59">
        <w:rPr>
          <w:color w:val="000000"/>
        </w:rPr>
        <w:t xml:space="preserve">JavaScript E-lab for checking your computation, performing numerical experimentation for a deeper understanding, and stability analysis of your decision by altering the problem's parameters. </w:t>
      </w:r>
    </w:p>
    <w:p w:rsidR="009D6D59" w:rsidRPr="003E713B" w:rsidRDefault="009D6D59" w:rsidP="009D6D59">
      <w:pPr>
        <w:spacing w:before="100" w:beforeAutospacing="1" w:after="100" w:afterAutospacing="1"/>
        <w:rPr>
          <w:color w:val="000000"/>
        </w:rPr>
      </w:pPr>
    </w:p>
    <w:sectPr w:rsidR="009D6D59" w:rsidRPr="003E713B" w:rsidSect="0030176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5DE"/>
    <w:multiLevelType w:val="multilevel"/>
    <w:tmpl w:val="FAECC524"/>
    <w:lvl w:ilvl="0">
      <w:start w:val="1"/>
      <w:numFmt w:val="decimal"/>
      <w:lvlText w:val="%1."/>
      <w:lvlJc w:val="left"/>
      <w:pPr>
        <w:tabs>
          <w:tab w:val="num" w:pos="2160"/>
        </w:tabs>
        <w:ind w:left="21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6367D"/>
    <w:multiLevelType w:val="multilevel"/>
    <w:tmpl w:val="3C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89083F"/>
    <w:multiLevelType w:val="multilevel"/>
    <w:tmpl w:val="2B2E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E03C13"/>
    <w:multiLevelType w:val="multilevel"/>
    <w:tmpl w:val="E02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7D3ED7"/>
    <w:multiLevelType w:val="multilevel"/>
    <w:tmpl w:val="F300D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93514"/>
    <w:rsid w:val="00301769"/>
    <w:rsid w:val="00393514"/>
    <w:rsid w:val="003E32F4"/>
    <w:rsid w:val="003E713B"/>
    <w:rsid w:val="00737114"/>
    <w:rsid w:val="00762570"/>
    <w:rsid w:val="007B691F"/>
    <w:rsid w:val="009D6D59"/>
    <w:rsid w:val="00CB7C95"/>
    <w:rsid w:val="00E1759F"/>
    <w:rsid w:val="00F908FE"/>
    <w:rsid w:val="00FB220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769"/>
    <w:rPr>
      <w:sz w:val="24"/>
      <w:szCs w:val="24"/>
    </w:rPr>
  </w:style>
  <w:style w:type="paragraph" w:styleId="Heading4">
    <w:name w:val="heading 4"/>
    <w:basedOn w:val="Normal"/>
    <w:qFormat/>
    <w:rsid w:val="00393514"/>
    <w:pPr>
      <w:spacing w:before="100" w:beforeAutospacing="1" w:after="100" w:afterAutospacing="1"/>
      <w:outlineLvl w:val="3"/>
    </w:pPr>
    <w:rPr>
      <w:b/>
      <w:bCs/>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393514"/>
    <w:pPr>
      <w:spacing w:before="100" w:beforeAutospacing="1" w:after="100" w:afterAutospacing="1"/>
    </w:pPr>
    <w:rPr>
      <w:color w:val="000000"/>
    </w:rPr>
  </w:style>
  <w:style w:type="character" w:styleId="Hyperlink">
    <w:name w:val="Hyperlink"/>
    <w:basedOn w:val="DefaultParagraphFont"/>
    <w:rsid w:val="003E713B"/>
    <w:rPr>
      <w:color w:val="0063A4"/>
      <w:u w:val="single"/>
    </w:rPr>
  </w:style>
</w:styles>
</file>

<file path=word/webSettings.xml><?xml version="1.0" encoding="utf-8"?>
<w:webSettings xmlns:r="http://schemas.openxmlformats.org/officeDocument/2006/relationships" xmlns:w="http://schemas.openxmlformats.org/wordprocessingml/2006/main">
  <w:divs>
    <w:div w:id="551504304">
      <w:bodyDiv w:val="1"/>
      <w:marLeft w:val="0"/>
      <w:marRight w:val="0"/>
      <w:marTop w:val="0"/>
      <w:marBottom w:val="0"/>
      <w:divBdr>
        <w:top w:val="none" w:sz="0" w:space="0" w:color="auto"/>
        <w:left w:val="none" w:sz="0" w:space="0" w:color="auto"/>
        <w:bottom w:val="none" w:sz="0" w:space="0" w:color="auto"/>
        <w:right w:val="none" w:sz="0" w:space="0" w:color="auto"/>
      </w:divBdr>
      <w:divsChild>
        <w:div w:id="1226180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618279">
      <w:bodyDiv w:val="1"/>
      <w:marLeft w:val="0"/>
      <w:marRight w:val="0"/>
      <w:marTop w:val="0"/>
      <w:marBottom w:val="0"/>
      <w:divBdr>
        <w:top w:val="none" w:sz="0" w:space="0" w:color="auto"/>
        <w:left w:val="none" w:sz="0" w:space="0" w:color="auto"/>
        <w:bottom w:val="none" w:sz="0" w:space="0" w:color="auto"/>
        <w:right w:val="none" w:sz="0" w:space="0" w:color="auto"/>
      </w:divBdr>
      <w:divsChild>
        <w:div w:id="205222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331461">
      <w:bodyDiv w:val="1"/>
      <w:marLeft w:val="0"/>
      <w:marRight w:val="0"/>
      <w:marTop w:val="0"/>
      <w:marBottom w:val="0"/>
      <w:divBdr>
        <w:top w:val="none" w:sz="0" w:space="0" w:color="auto"/>
        <w:left w:val="none" w:sz="0" w:space="0" w:color="auto"/>
        <w:bottom w:val="none" w:sz="0" w:space="0" w:color="auto"/>
        <w:right w:val="none" w:sz="0" w:space="0" w:color="auto"/>
      </w:divBdr>
      <w:divsChild>
        <w:div w:id="1165515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347559">
      <w:bodyDiv w:val="1"/>
      <w:marLeft w:val="0"/>
      <w:marRight w:val="0"/>
      <w:marTop w:val="0"/>
      <w:marBottom w:val="0"/>
      <w:divBdr>
        <w:top w:val="none" w:sz="0" w:space="0" w:color="auto"/>
        <w:left w:val="none" w:sz="0" w:space="0" w:color="auto"/>
        <w:bottom w:val="none" w:sz="0" w:space="0" w:color="auto"/>
        <w:right w:val="none" w:sz="0" w:space="0" w:color="auto"/>
      </w:divBdr>
      <w:divsChild>
        <w:div w:id="383022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857358">
      <w:bodyDiv w:val="1"/>
      <w:marLeft w:val="0"/>
      <w:marRight w:val="0"/>
      <w:marTop w:val="0"/>
      <w:marBottom w:val="0"/>
      <w:divBdr>
        <w:top w:val="none" w:sz="0" w:space="0" w:color="auto"/>
        <w:left w:val="none" w:sz="0" w:space="0" w:color="auto"/>
        <w:bottom w:val="none" w:sz="0" w:space="0" w:color="auto"/>
        <w:right w:val="none" w:sz="0" w:space="0" w:color="auto"/>
      </w:divBdr>
      <w:divsChild>
        <w:div w:id="238902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140445">
      <w:bodyDiv w:val="1"/>
      <w:marLeft w:val="0"/>
      <w:marRight w:val="0"/>
      <w:marTop w:val="0"/>
      <w:marBottom w:val="0"/>
      <w:divBdr>
        <w:top w:val="none" w:sz="0" w:space="0" w:color="auto"/>
        <w:left w:val="none" w:sz="0" w:space="0" w:color="auto"/>
        <w:bottom w:val="none" w:sz="0" w:space="0" w:color="auto"/>
        <w:right w:val="none" w:sz="0" w:space="0" w:color="auto"/>
      </w:divBdr>
      <w:divsChild>
        <w:div w:id="798036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home.ubalt.edu/ntsbarsh/Business-stat/otherapplets/ADuncertain.htm" TargetMode="External"/><Relationship Id="rId7" Type="http://schemas.openxmlformats.org/officeDocument/2006/relationships/hyperlink" Target="http://home.ubalt.edu/ntsbarsh/Business-stat/otherapplets/DaRisky.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2446</Words>
  <Characters>13947</Characters>
  <Application>Microsoft Macintosh Word</Application>
  <DocSecurity>0</DocSecurity>
  <Lines>116</Lines>
  <Paragraphs>27</Paragraphs>
  <ScaleCrop>false</ScaleCrop>
  <HeadingPairs>
    <vt:vector size="2" baseType="variant">
      <vt:variant>
        <vt:lpstr>Title</vt:lpstr>
      </vt:variant>
      <vt:variant>
        <vt:i4>1</vt:i4>
      </vt:variant>
    </vt:vector>
  </HeadingPairs>
  <TitlesOfParts>
    <vt:vector size="1" baseType="lpstr">
      <vt:lpstr>Decision Analysis: Part I</vt:lpstr>
    </vt:vector>
  </TitlesOfParts>
  <Company>University of Baltimore</Company>
  <LinksUpToDate>false</LinksUpToDate>
  <CharactersWithSpaces>17127</CharactersWithSpaces>
  <SharedDoc>false</SharedDoc>
  <HLinks>
    <vt:vector size="24" baseType="variant">
      <vt:variant>
        <vt:i4>5046278</vt:i4>
      </vt:variant>
      <vt:variant>
        <vt:i4>12</vt:i4>
      </vt:variant>
      <vt:variant>
        <vt:i4>0</vt:i4>
      </vt:variant>
      <vt:variant>
        <vt:i4>5</vt:i4>
      </vt:variant>
      <vt:variant>
        <vt:lpwstr>http://home.ubalt.edu/ntsbarsh/Business-stat/otherapplets/DaRisky.htm</vt:lpwstr>
      </vt:variant>
      <vt:variant>
        <vt:lpwstr/>
      </vt:variant>
      <vt:variant>
        <vt:i4>5046278</vt:i4>
      </vt:variant>
      <vt:variant>
        <vt:i4>9</vt:i4>
      </vt:variant>
      <vt:variant>
        <vt:i4>0</vt:i4>
      </vt:variant>
      <vt:variant>
        <vt:i4>5</vt:i4>
      </vt:variant>
      <vt:variant>
        <vt:lpwstr>http://home.ubalt.edu/ntsbarsh/Business-stat/otherapplets/DaRisky.htm</vt:lpwstr>
      </vt:variant>
      <vt:variant>
        <vt:lpwstr/>
      </vt:variant>
      <vt:variant>
        <vt:i4>6029328</vt:i4>
      </vt:variant>
      <vt:variant>
        <vt:i4>6</vt:i4>
      </vt:variant>
      <vt:variant>
        <vt:i4>0</vt:i4>
      </vt:variant>
      <vt:variant>
        <vt:i4>5</vt:i4>
      </vt:variant>
      <vt:variant>
        <vt:lpwstr>http://home.ubalt.edu/ntsbarsh/Business-stat/otherapplets/ADuncertain.htm</vt:lpwstr>
      </vt:variant>
      <vt:variant>
        <vt:lpwstr/>
      </vt:variant>
      <vt:variant>
        <vt:i4>6029328</vt:i4>
      </vt:variant>
      <vt:variant>
        <vt:i4>3</vt:i4>
      </vt:variant>
      <vt:variant>
        <vt:i4>0</vt:i4>
      </vt:variant>
      <vt:variant>
        <vt:i4>5</vt:i4>
      </vt:variant>
      <vt:variant>
        <vt:lpwstr>http://home.ubalt.edu/ntsbarsh/Business-stat/otherapplets/ADuncertain.htm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Analysis: Part I</dc:title>
  <dc:subject/>
  <dc:creator>test</dc:creator>
  <cp:keywords/>
  <dc:description/>
  <cp:lastModifiedBy>Hossein Arsham</cp:lastModifiedBy>
  <cp:revision>2</cp:revision>
  <dcterms:created xsi:type="dcterms:W3CDTF">2014-11-06T02:04:00Z</dcterms:created>
  <dcterms:modified xsi:type="dcterms:W3CDTF">2014-11-06T02:04:00Z</dcterms:modified>
</cp:coreProperties>
</file>